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E4" w:rsidRDefault="005A0BE4" w:rsidP="005A0BE4">
      <w:pPr>
        <w:pStyle w:val="a8"/>
        <w:ind w:left="0" w:firstLine="709"/>
        <w:jc w:val="center"/>
        <w:rPr>
          <w:b/>
          <w:sz w:val="24"/>
          <w:szCs w:val="24"/>
        </w:rPr>
      </w:pPr>
      <w:r w:rsidRPr="006E5BF1">
        <w:rPr>
          <w:b/>
          <w:sz w:val="24"/>
          <w:szCs w:val="24"/>
        </w:rPr>
        <w:t>ИНФОРМАЦИОННОЕ СООБЩЕНИЕ</w:t>
      </w:r>
    </w:p>
    <w:p w:rsidR="005A0BE4" w:rsidRPr="006E5BF1" w:rsidRDefault="005A0BE4" w:rsidP="005A0BE4">
      <w:pPr>
        <w:pStyle w:val="a8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в электронной форме по приватизации муниципального имущества</w:t>
      </w:r>
    </w:p>
    <w:p w:rsidR="005A0BE4" w:rsidRDefault="005A0BE4" w:rsidP="00A06813">
      <w:pPr>
        <w:widowControl w:val="0"/>
        <w:tabs>
          <w:tab w:val="left" w:pos="8222"/>
        </w:tabs>
        <w:spacing w:after="120" w:line="269" w:lineRule="exact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06813" w:rsidRPr="00A06813" w:rsidRDefault="00AC44A4" w:rsidP="00A06813">
      <w:pPr>
        <w:widowControl w:val="0"/>
        <w:tabs>
          <w:tab w:val="left" w:pos="8222"/>
        </w:tabs>
        <w:spacing w:after="120" w:line="269" w:lineRule="exact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 </w:t>
      </w:r>
      <w:r w:rsidR="007F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</w:t>
      </w:r>
    </w:p>
    <w:p w:rsidR="00A06813" w:rsidRPr="00A06813" w:rsidRDefault="00A06813" w:rsidP="00A0681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shd w:val="clear" w:color="auto" w:fill="FFFFFF"/>
          <w:lang w:eastAsia="ru-RU"/>
        </w:rPr>
      </w:pPr>
      <w:r w:rsidRPr="00A0681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Сайт в сети «Интернет», на котором будут проводиться торги</w:t>
      </w:r>
      <w:r w:rsidRPr="00A0681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A0681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http://utp.sberbank-ast.ru.</w:t>
      </w:r>
      <w:r w:rsidRPr="00A0681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06813" w:rsidRPr="00A06813" w:rsidRDefault="00A06813" w:rsidP="00A068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1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 электронной площадки</w:t>
      </w:r>
      <w:r w:rsidRPr="00A0681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A0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«Сбербанк-АСТ»</w:t>
      </w:r>
      <w:r w:rsidRPr="00A0681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Оператор).</w:t>
      </w:r>
      <w:r w:rsidRPr="00A0681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Контактная информация по Оператору: адрес </w:t>
      </w:r>
      <w:r w:rsidRPr="00A0681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местонахождения: </w:t>
      </w:r>
      <w:r w:rsidRPr="00A0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119180, г. Москва, </w:t>
      </w:r>
      <w:r w:rsidR="0002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Большая Якиманка, д. 23, </w:t>
      </w:r>
      <w:r w:rsidRPr="00A0681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контактный телефон: </w:t>
      </w:r>
      <w:r w:rsidRPr="00A0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(495) 787-29-97,  7 (495) 787-29-99, </w:t>
      </w:r>
      <w:r w:rsidRPr="00A0681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адрес электронной почты: </w:t>
      </w:r>
      <w:r w:rsidRPr="00A06813">
        <w:rPr>
          <w:rFonts w:ascii="Times New Roman" w:eastAsia="Times New Roman" w:hAnsi="Times New Roman" w:cs="Times New Roman"/>
          <w:sz w:val="24"/>
          <w:szCs w:val="24"/>
          <w:lang w:eastAsia="ru-RU"/>
        </w:rPr>
        <w:t>property@sberbank-ast.ru, company@sberbank-ast.ru.</w:t>
      </w:r>
    </w:p>
    <w:p w:rsidR="0026142D" w:rsidRDefault="00A06813" w:rsidP="0026142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06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Организатор торгов (продавец): </w:t>
      </w:r>
      <w:r w:rsidR="000258E8" w:rsidRPr="0002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proofErr w:type="gramStart"/>
      <w:r w:rsidR="000258E8" w:rsidRPr="0002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земельно</w:t>
      </w:r>
      <w:proofErr w:type="spellEnd"/>
      <w:r w:rsidR="000258E8" w:rsidRPr="0002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имущественных</w:t>
      </w:r>
      <w:proofErr w:type="gramEnd"/>
      <w:r w:rsidR="000258E8" w:rsidRPr="0002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отношений и градостроительства администрации Нытвенского городского округа</w:t>
      </w:r>
      <w:r w:rsidR="000258E8" w:rsidRPr="0022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Продавец), адрес местонахождения: 6170</w:t>
      </w:r>
      <w:r w:rsidR="0002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Пермский край, г. </w:t>
      </w:r>
      <w:r w:rsidR="0002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Нытва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ул. К. Либкнехта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02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2а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8(3427</w:t>
      </w:r>
      <w:r w:rsidR="0002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3-21-71, 3-21-74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официальный сайт </w:t>
      </w:r>
      <w:proofErr w:type="spellStart"/>
      <w:r w:rsidR="0026142D" w:rsidRPr="0026142D"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 w:rsidR="0026142D" w:rsidRPr="002614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142D" w:rsidRPr="0026142D">
        <w:rPr>
          <w:rFonts w:ascii="Times New Roman" w:hAnsi="Times New Roman" w:cs="Times New Roman"/>
          <w:sz w:val="24"/>
          <w:szCs w:val="24"/>
          <w:lang w:val="en-US"/>
        </w:rPr>
        <w:t>permarea</w:t>
      </w:r>
      <w:proofErr w:type="spellEnd"/>
      <w:r w:rsidR="0026142D" w:rsidRPr="002614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142D" w:rsidRPr="002614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A2D86">
        <w:rPr>
          <w:rFonts w:ascii="Times New Roman" w:hAnsi="Times New Roman" w:cs="Times New Roman"/>
          <w:sz w:val="24"/>
          <w:szCs w:val="24"/>
        </w:rPr>
        <w:t xml:space="preserve">, электронная почта: </w:t>
      </w:r>
      <w:r w:rsidR="007A2D86">
        <w:rPr>
          <w:rFonts w:ascii="Times New Roman" w:hAnsi="Times New Roman" w:cs="Times New Roman"/>
          <w:sz w:val="24"/>
          <w:szCs w:val="24"/>
          <w:lang w:val="en-US"/>
        </w:rPr>
        <w:t>KUI</w:t>
      </w:r>
      <w:r w:rsidR="007A2D86" w:rsidRPr="007A2D8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A2D86">
        <w:rPr>
          <w:rFonts w:ascii="Times New Roman" w:hAnsi="Times New Roman" w:cs="Times New Roman"/>
          <w:sz w:val="24"/>
          <w:szCs w:val="24"/>
          <w:lang w:val="en-US"/>
        </w:rPr>
        <w:t>admnytva</w:t>
      </w:r>
      <w:proofErr w:type="spellEnd"/>
      <w:r w:rsidR="007A2D86" w:rsidRPr="007A2D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2D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6142D" w:rsidRPr="0026142D">
        <w:rPr>
          <w:rFonts w:ascii="Times New Roman" w:hAnsi="Times New Roman" w:cs="Times New Roman"/>
          <w:sz w:val="24"/>
          <w:szCs w:val="24"/>
        </w:rPr>
        <w:t>.</w:t>
      </w:r>
    </w:p>
    <w:p w:rsidR="00A06813" w:rsidRPr="00A06813" w:rsidRDefault="00A06813" w:rsidP="00261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Контактные лица: </w:t>
      </w:r>
    </w:p>
    <w:p w:rsidR="00A06813" w:rsidRPr="00A06813" w:rsidRDefault="00A06813" w:rsidP="00A0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отдела по 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имуществу Управления </w:t>
      </w:r>
      <w:proofErr w:type="spellStart"/>
      <w:proofErr w:type="gramStart"/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</w:t>
      </w:r>
      <w:proofErr w:type="spellEnd"/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</w:t>
      </w:r>
      <w:proofErr w:type="gramEnd"/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отношений и градостроительства 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Нытвенског</w:t>
      </w:r>
      <w:r w:rsidR="00AD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городского ок</w:t>
      </w:r>
      <w:r w:rsidR="00FC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C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Кычкина</w:t>
      </w:r>
      <w:proofErr w:type="spellEnd"/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Викторовна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тел.</w:t>
      </w:r>
      <w:r w:rsidR="005A0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(34272) 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3-21-71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06082" w:rsidRPr="00A06813" w:rsidRDefault="00A06813" w:rsidP="00D0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 специалист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по имуществ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proofErr w:type="spellStart"/>
      <w:proofErr w:type="gramStart"/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</w:t>
      </w:r>
      <w:proofErr w:type="spellEnd"/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06082"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</w:t>
      </w:r>
      <w:proofErr w:type="gramEnd"/>
      <w:r w:rsidR="00D06082"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отношений и градостроительства </w:t>
      </w:r>
      <w:r w:rsidR="00D06082"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Нытвенского городского округа Плешкова Татьяна Ивановна</w:t>
      </w:r>
      <w:r w:rsidR="00D06082"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тел. </w:t>
      </w:r>
      <w:r w:rsidR="005A0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(34272) </w:t>
      </w:r>
      <w:r w:rsidR="00D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3-21-74.</w:t>
      </w:r>
      <w:r w:rsidR="00D06082" w:rsidRPr="00A06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6813" w:rsidRPr="00A06813" w:rsidRDefault="00A06813" w:rsidP="00D0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81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A06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utp.sberbank-ast.ru</w:t>
      </w:r>
      <w:r w:rsidRPr="00A068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 xml:space="preserve"> размещена по адресу: </w:t>
      </w:r>
      <w:r w:rsidRPr="00A06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http://utp.sberbank-ast.ru/AP/Notice/652/Instructions</w:t>
      </w:r>
      <w:r w:rsidRPr="00A068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.</w:t>
      </w:r>
    </w:p>
    <w:p w:rsidR="00A06813" w:rsidRPr="00A06813" w:rsidRDefault="00A06813" w:rsidP="00A068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A0681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Документооборот между претендентами, участниками, Оператором и </w:t>
      </w:r>
      <w:r w:rsidR="00AE15C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Pr="00A0681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0681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A06813" w:rsidRPr="00A06813" w:rsidRDefault="00A06813" w:rsidP="00A068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0681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6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utp.sberbank-ast.ru</w:t>
      </w:r>
      <w:r w:rsidRPr="00A0681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A06813" w:rsidRPr="00A06813" w:rsidRDefault="00A06813" w:rsidP="00A068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221EB9" w:rsidRPr="00A06813" w:rsidRDefault="00AC44A4" w:rsidP="00221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221EB9" w:rsidRPr="00A0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продаже муниципального имущества</w:t>
      </w:r>
    </w:p>
    <w:p w:rsidR="00221EB9" w:rsidRPr="00221EB9" w:rsidRDefault="00221EB9" w:rsidP="00221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68" w:rsidRDefault="00A76F5B" w:rsidP="00E2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proofErr w:type="gramStart"/>
      <w:r w:rsidRPr="0002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земельно</w:t>
      </w:r>
      <w:proofErr w:type="spellEnd"/>
      <w:r w:rsidRPr="0002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имущественных</w:t>
      </w:r>
      <w:proofErr w:type="gramEnd"/>
      <w:r w:rsidRPr="0002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отношений и градостроительства администрации Нытвенского городского округа</w:t>
      </w:r>
      <w:r w:rsidR="00221EB9" w:rsidRPr="0022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проведение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="00A0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</w:t>
      </w:r>
      <w:r w:rsidR="00A06813" w:rsidRPr="00A0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торговой площадке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-1149128056"/>
          <w:placeholder>
            <w:docPart w:val="DC70318F208D4DF2BB5E35C963D0C45C"/>
          </w:placeholder>
          <w:text/>
        </w:sdtPr>
        <w:sdtContent>
          <w:r w:rsidR="00A06813" w:rsidRPr="00A06813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  <w:t>http://utp.sberbank-ast.ru/</w:t>
          </w:r>
        </w:sdtContent>
      </w:sdt>
      <w:r w:rsidR="00A06813" w:rsidRPr="00A0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</w:t>
      </w:r>
      <w:r w:rsidR="004100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06813" w:rsidRPr="00A06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813" w:rsidRPr="00686D43" w:rsidRDefault="00A06813" w:rsidP="00E20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Реквизиты решения </w:t>
      </w:r>
      <w:r w:rsidRPr="004617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</w:t>
      </w:r>
      <w:proofErr w:type="gramStart"/>
      <w:r w:rsidRPr="00461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6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в электронной форме: </w:t>
      </w:r>
      <w:r w:rsidR="00790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46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Нытвенского</w:t>
      </w:r>
      <w:r w:rsidR="00FC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46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5B4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C0F5D" w:rsidRPr="00017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2A9" w:rsidRPr="000170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65B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0F5D" w:rsidRPr="000170E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76F5B" w:rsidRPr="0001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F5D" w:rsidRPr="0001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65B4E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0170EB" w:rsidRPr="000170EB">
        <w:rPr>
          <w:rFonts w:ascii="Times New Roman" w:eastAsia="Times New Roman" w:hAnsi="Times New Roman" w:cs="Times New Roman"/>
          <w:sz w:val="24"/>
          <w:szCs w:val="24"/>
          <w:lang w:eastAsia="ru-RU"/>
        </w:rPr>
        <w:t>9-р</w:t>
      </w:r>
      <w:r w:rsidR="00FC0F5D" w:rsidRPr="000D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C0F5D" w:rsidRPr="000D66D8">
        <w:rPr>
          <w:rFonts w:ascii="Times New Roman" w:eastAsia="Calibri" w:hAnsi="Times New Roman" w:cs="Times New Roman"/>
          <w:sz w:val="24"/>
          <w:szCs w:val="24"/>
        </w:rPr>
        <w:t>Об условиях приватизации муниципального имущества н</w:t>
      </w:r>
      <w:r w:rsidR="00FC0F5D">
        <w:rPr>
          <w:rFonts w:ascii="Times New Roman" w:eastAsia="Calibri" w:hAnsi="Times New Roman" w:cs="Times New Roman"/>
          <w:sz w:val="24"/>
          <w:szCs w:val="24"/>
        </w:rPr>
        <w:t>а аукционе в электронной форме»</w:t>
      </w:r>
      <w:r w:rsidR="00FC0F5D" w:rsidRPr="000D66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6892" w:rsidRPr="004C6ECD" w:rsidRDefault="000A6892" w:rsidP="00A06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C6ECD">
        <w:rPr>
          <w:b/>
          <w:bCs/>
          <w:color w:val="333333"/>
        </w:rPr>
        <w:t>Наименование муниципального имущества</w:t>
      </w:r>
      <w:r w:rsidR="00A76F5B">
        <w:rPr>
          <w:b/>
          <w:bCs/>
          <w:color w:val="333333"/>
        </w:rPr>
        <w:t xml:space="preserve"> </w:t>
      </w:r>
      <w:r w:rsidRPr="004C6ECD">
        <w:rPr>
          <w:b/>
          <w:bCs/>
          <w:color w:val="333333"/>
        </w:rPr>
        <w:t>и иные позволяющие его индивидуализировать сведения (характеристика имущества):</w:t>
      </w:r>
    </w:p>
    <w:p w:rsidR="00FE5C39" w:rsidRDefault="00FE5C39" w:rsidP="005353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31B" w:rsidRPr="0053531B" w:rsidRDefault="0053531B" w:rsidP="00F30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31B">
        <w:rPr>
          <w:rFonts w:ascii="Times New Roman" w:eastAsia="Calibri" w:hAnsi="Times New Roman" w:cs="Times New Roman"/>
          <w:b/>
          <w:sz w:val="24"/>
          <w:szCs w:val="24"/>
        </w:rPr>
        <w:t>Лот № 1</w:t>
      </w:r>
    </w:p>
    <w:p w:rsidR="00FC0F5D" w:rsidRPr="00007602" w:rsidRDefault="002B344C" w:rsidP="002B344C">
      <w:pPr>
        <w:pStyle w:val="ac"/>
        <w:tabs>
          <w:tab w:val="left" w:pos="-142"/>
          <w:tab w:val="left" w:pos="720"/>
          <w:tab w:val="left" w:pos="8931"/>
        </w:tabs>
        <w:ind w:left="0" w:right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lang w:bidi="ru-RU"/>
        </w:rPr>
        <w:tab/>
      </w:r>
      <w:r w:rsidR="00007602" w:rsidRPr="00007602">
        <w:rPr>
          <w:sz w:val="24"/>
          <w:szCs w:val="24"/>
        </w:rPr>
        <w:t>УАЗ-315192, 2002 года выпуска</w:t>
      </w:r>
      <w:r w:rsidR="00007602">
        <w:rPr>
          <w:sz w:val="24"/>
          <w:szCs w:val="24"/>
        </w:rPr>
        <w:t>.</w:t>
      </w:r>
    </w:p>
    <w:p w:rsidR="0053531B" w:rsidRPr="00FB38D3" w:rsidRDefault="0053531B" w:rsidP="0053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(обременения) права: не зарегистрировано.</w:t>
      </w:r>
    </w:p>
    <w:p w:rsidR="00FC0F5D" w:rsidRDefault="00FC0F5D" w:rsidP="00FC0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стоимость: </w:t>
      </w:r>
      <w:r w:rsidR="0061535E" w:rsidRPr="00615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47 000</w:t>
      </w:r>
      <w:r w:rsidR="002B344C" w:rsidRPr="000E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32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15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 семь тысяч</w:t>
      </w:r>
      <w:r w:rsidR="00427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320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Pr="0032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копеек, </w:t>
      </w:r>
      <w:r w:rsidR="00615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27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6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НДС (20%),</w:t>
      </w:r>
      <w:r w:rsidRPr="000D6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отчет</w:t>
      </w:r>
      <w:r w:rsidR="00427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0D6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оценке </w:t>
      </w:r>
      <w:r w:rsidR="00B83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рыночной стоимости автомобиля </w:t>
      </w:r>
      <w:r w:rsidR="006D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15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2B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15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B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="006D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1535E">
        <w:rPr>
          <w:rFonts w:ascii="Times New Roman" w:eastAsia="Times New Roman" w:hAnsi="Times New Roman" w:cs="Times New Roman"/>
          <w:sz w:val="24"/>
          <w:szCs w:val="24"/>
          <w:lang w:eastAsia="ru-RU"/>
        </w:rPr>
        <w:t>1020/01</w:t>
      </w:r>
      <w:r w:rsidR="006D2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F5D" w:rsidRPr="00A32A7F" w:rsidRDefault="00FC0F5D" w:rsidP="00FC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(20%</w:t>
      </w:r>
      <w:r w:rsidR="006D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цены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B83F44" w:rsidRPr="00B8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9 400,00</w:t>
      </w:r>
      <w:r w:rsidR="00B8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3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тысяч четыреста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A3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 </w:t>
      </w:r>
    </w:p>
    <w:p w:rsidR="00FC0F5D" w:rsidRDefault="00FC0F5D" w:rsidP="00FC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</w:t>
      </w:r>
      <w:r w:rsidR="006D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(5% от начальной цены)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B59DA" w:rsidRPr="00EB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2 350</w:t>
      </w:r>
      <w:r w:rsidR="002A7CCB" w:rsidRPr="002A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6D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B5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триста пятьдесят</w:t>
      </w:r>
      <w:r w:rsidR="006D22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2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1C2329" w:rsidRPr="0053531B" w:rsidRDefault="001C2329" w:rsidP="00F30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№ 2</w:t>
      </w:r>
    </w:p>
    <w:p w:rsidR="001C2329" w:rsidRPr="00121FE0" w:rsidRDefault="001C2329" w:rsidP="001C2329">
      <w:pPr>
        <w:pStyle w:val="ac"/>
        <w:tabs>
          <w:tab w:val="left" w:pos="-142"/>
          <w:tab w:val="left" w:pos="720"/>
          <w:tab w:val="left" w:pos="8931"/>
        </w:tabs>
        <w:ind w:left="0" w:right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lang w:bidi="ru-RU"/>
        </w:rPr>
        <w:tab/>
      </w:r>
      <w:proofErr w:type="gramStart"/>
      <w:r w:rsidR="00121FE0" w:rsidRPr="00121FE0">
        <w:rPr>
          <w:sz w:val="24"/>
          <w:szCs w:val="24"/>
          <w:lang w:val="en-US"/>
        </w:rPr>
        <w:t>LADA</w:t>
      </w:r>
      <w:r w:rsidR="00121FE0" w:rsidRPr="00121FE0">
        <w:rPr>
          <w:sz w:val="24"/>
          <w:szCs w:val="24"/>
        </w:rPr>
        <w:t xml:space="preserve">, 211440, </w:t>
      </w:r>
      <w:r w:rsidR="00121FE0" w:rsidRPr="00121FE0">
        <w:rPr>
          <w:sz w:val="24"/>
          <w:szCs w:val="24"/>
          <w:lang w:val="en-US"/>
        </w:rPr>
        <w:t>LADA</w:t>
      </w:r>
      <w:r w:rsidR="00121FE0" w:rsidRPr="00121FE0">
        <w:rPr>
          <w:sz w:val="24"/>
          <w:szCs w:val="24"/>
        </w:rPr>
        <w:t xml:space="preserve"> </w:t>
      </w:r>
      <w:r w:rsidR="00121FE0" w:rsidRPr="00121FE0">
        <w:rPr>
          <w:sz w:val="24"/>
          <w:szCs w:val="24"/>
          <w:lang w:val="en-US"/>
        </w:rPr>
        <w:t>SAMARA</w:t>
      </w:r>
      <w:r w:rsidR="00121FE0" w:rsidRPr="00121FE0">
        <w:rPr>
          <w:sz w:val="24"/>
          <w:szCs w:val="24"/>
        </w:rPr>
        <w:t>, 2013 года выпуска</w:t>
      </w:r>
      <w:r w:rsidRPr="00121FE0">
        <w:rPr>
          <w:color w:val="000000"/>
          <w:sz w:val="24"/>
          <w:szCs w:val="24"/>
          <w:shd w:val="clear" w:color="auto" w:fill="FFFFFF"/>
          <w:lang w:bidi="ru-RU"/>
        </w:rPr>
        <w:t>.</w:t>
      </w:r>
      <w:proofErr w:type="gramEnd"/>
    </w:p>
    <w:p w:rsidR="001C2329" w:rsidRPr="00FB38D3" w:rsidRDefault="001C2329" w:rsidP="001C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(обременения) права: не зарегистрировано.</w:t>
      </w:r>
    </w:p>
    <w:p w:rsidR="001C2329" w:rsidRDefault="001C2329" w:rsidP="001C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стоимость: </w:t>
      </w:r>
      <w:r w:rsidR="0050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60 000,00</w:t>
      </w:r>
      <w:r w:rsidR="0029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02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шестьдесят тысяч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320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Pr="0032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копеек, </w:t>
      </w:r>
      <w:r w:rsidR="00502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0D6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НДС (20%),</w:t>
      </w:r>
      <w:r w:rsidRPr="000D6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отчет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0D6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оценке </w:t>
      </w:r>
      <w:r w:rsidR="00502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рыночной стоимости автомобиля от 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02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.2020 </w:t>
      </w:r>
      <w:r w:rsidRPr="000D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0210B">
        <w:rPr>
          <w:rFonts w:ascii="Times New Roman" w:eastAsia="Times New Roman" w:hAnsi="Times New Roman" w:cs="Times New Roman"/>
          <w:sz w:val="24"/>
          <w:szCs w:val="24"/>
          <w:lang w:eastAsia="ru-RU"/>
        </w:rPr>
        <w:t>1020/02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329" w:rsidRPr="00A32A7F" w:rsidRDefault="001C2329" w:rsidP="001C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(20%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цены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005238" w:rsidRPr="00005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12 000,00</w:t>
      </w:r>
      <w:r w:rsidR="0000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7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00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енадцать </w:t>
      </w:r>
      <w:r w:rsidR="002975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005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 </w:t>
      </w:r>
    </w:p>
    <w:p w:rsidR="001C2329" w:rsidRDefault="001C2329" w:rsidP="001C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(5% от начальной цены)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05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3 000,00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52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29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0052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BD7EED" w:rsidRDefault="00BD7EED" w:rsidP="001C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ED" w:rsidRPr="0053531B" w:rsidRDefault="00BD7EED" w:rsidP="00F30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№ 3</w:t>
      </w:r>
    </w:p>
    <w:p w:rsidR="00BD7EED" w:rsidRPr="00121FE0" w:rsidRDefault="00BD7EED" w:rsidP="00BD7EED">
      <w:pPr>
        <w:pStyle w:val="ac"/>
        <w:tabs>
          <w:tab w:val="left" w:pos="-142"/>
          <w:tab w:val="left" w:pos="720"/>
          <w:tab w:val="left" w:pos="8931"/>
        </w:tabs>
        <w:ind w:left="0" w:right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lang w:bidi="ru-RU"/>
        </w:rPr>
        <w:tab/>
      </w:r>
      <w:r w:rsidR="00121FE0" w:rsidRPr="00121FE0">
        <w:rPr>
          <w:sz w:val="24"/>
          <w:szCs w:val="24"/>
        </w:rPr>
        <w:t>ВАЗ-21310, 2005 года выпуска</w:t>
      </w:r>
      <w:r w:rsidR="0061535E">
        <w:rPr>
          <w:sz w:val="24"/>
          <w:szCs w:val="24"/>
        </w:rPr>
        <w:t>.</w:t>
      </w:r>
    </w:p>
    <w:p w:rsidR="00BD7EED" w:rsidRPr="00FB38D3" w:rsidRDefault="00BD7EED" w:rsidP="00BD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(обременения) права: не зарегистрировано.</w:t>
      </w:r>
    </w:p>
    <w:p w:rsidR="00BD7EED" w:rsidRDefault="00BD7EED" w:rsidP="00BD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стоимость: </w:t>
      </w:r>
      <w:r w:rsidR="00145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51 000,00</w:t>
      </w:r>
      <w:r w:rsidR="00A6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4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пятьдесят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1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 тысяча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320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Pr="0032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копеек, </w:t>
      </w:r>
      <w:r w:rsidR="0014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0D6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НДС (20%),</w:t>
      </w:r>
      <w:r w:rsidRPr="000D6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отчет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0D6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оценке </w:t>
      </w:r>
      <w:r w:rsidR="0014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рыночной стоимости автомобиля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4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4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.2020 </w:t>
      </w:r>
      <w:r w:rsidRPr="000D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45D5E">
        <w:rPr>
          <w:rFonts w:ascii="Times New Roman" w:eastAsia="Times New Roman" w:hAnsi="Times New Roman" w:cs="Times New Roman"/>
          <w:sz w:val="24"/>
          <w:szCs w:val="24"/>
          <w:lang w:eastAsia="ru-RU"/>
        </w:rPr>
        <w:t>1020/03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EED" w:rsidRPr="00A32A7F" w:rsidRDefault="00BD7EED" w:rsidP="00BD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(20%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цены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145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10 200,00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5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двести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145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 </w:t>
      </w:r>
    </w:p>
    <w:p w:rsidR="00BD7EED" w:rsidRDefault="00BD7EED" w:rsidP="00BD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(5% от начальной цены)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5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2 550,00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5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A6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145D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пятьсот пятьдесят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A3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1C2329" w:rsidRDefault="001C2329" w:rsidP="00FC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6F" w:rsidRPr="004C6ECD" w:rsidRDefault="00F2656F" w:rsidP="005476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41F5B">
        <w:rPr>
          <w:b/>
        </w:rPr>
        <w:t>Способ приватизации муниципального имущества:</w:t>
      </w:r>
      <w:r w:rsidRPr="004C6ECD">
        <w:t xml:space="preserve"> аукцион в электронной форме. </w:t>
      </w:r>
    </w:p>
    <w:p w:rsidR="00F2656F" w:rsidRPr="004C6ECD" w:rsidRDefault="00F2656F" w:rsidP="005476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41F5B">
        <w:rPr>
          <w:b/>
        </w:rPr>
        <w:t>Состав участников аукциона в электронной форме:</w:t>
      </w:r>
      <w:r w:rsidRPr="004C6ECD">
        <w:t xml:space="preserve"> открытый. </w:t>
      </w:r>
    </w:p>
    <w:p w:rsidR="00F2656F" w:rsidRPr="004C6ECD" w:rsidRDefault="00F2656F" w:rsidP="005476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41F5B">
        <w:rPr>
          <w:b/>
        </w:rPr>
        <w:t>Форма подачи предложений о цене:</w:t>
      </w:r>
      <w:r w:rsidRPr="004C6ECD">
        <w:t xml:space="preserve"> открытая. </w:t>
      </w:r>
    </w:p>
    <w:p w:rsidR="00F51F6D" w:rsidRPr="001C73E2" w:rsidRDefault="00F51F6D" w:rsidP="00F51F6D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C7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торгов:</w:t>
      </w:r>
      <w:r w:rsidRPr="001C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F51F6D" w:rsidRPr="00686D43" w:rsidRDefault="00F51F6D" w:rsidP="00F51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 проводится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электронной форме</w:t>
      </w:r>
      <w:r w:rsidRPr="0068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требованиями статьи 32.1 Федерального закона от 21.12.2001г. № 178-ФЗ «О приватизации государственного и муниципального имущества» (далее-Федеральный закон), Положени</w:t>
      </w:r>
      <w:r w:rsidR="00385B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8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организации и проведении продажи государственного или муниципального имущества в электронной форме, утвержденного постановлением Правительства Российской Федерации от 27 августа 2012 года № 860, Регламента электронной площадки «Сбербанк-АСТ» (далее — ЭП) в новой редакции. </w:t>
      </w:r>
      <w:proofErr w:type="gramEnd"/>
    </w:p>
    <w:p w:rsidR="008B1692" w:rsidRPr="00686D43" w:rsidRDefault="008B1692" w:rsidP="008B1692">
      <w:pPr>
        <w:pStyle w:val="a3"/>
        <w:spacing w:before="0" w:beforeAutospacing="0" w:after="0" w:afterAutospacing="0"/>
        <w:ind w:firstLine="709"/>
        <w:jc w:val="both"/>
      </w:pPr>
      <w:r w:rsidRPr="002F11C8">
        <w:rPr>
          <w:rFonts w:eastAsia="Courier New"/>
          <w:b/>
          <w:lang w:bidi="ru-RU"/>
        </w:rPr>
        <w:t xml:space="preserve">Дата и время начала </w:t>
      </w:r>
      <w:r w:rsidR="003208B5">
        <w:rPr>
          <w:rFonts w:eastAsia="Courier New"/>
          <w:b/>
          <w:lang w:bidi="ru-RU"/>
        </w:rPr>
        <w:t>подачи</w:t>
      </w:r>
      <w:r w:rsidRPr="002F11C8">
        <w:rPr>
          <w:rFonts w:eastAsia="Courier New"/>
          <w:b/>
          <w:lang w:bidi="ru-RU"/>
        </w:rPr>
        <w:t xml:space="preserve"> заявок на участи</w:t>
      </w:r>
      <w:r w:rsidR="003208B5">
        <w:rPr>
          <w:rFonts w:eastAsia="Courier New"/>
          <w:b/>
          <w:lang w:bidi="ru-RU"/>
        </w:rPr>
        <w:t>е</w:t>
      </w:r>
      <w:r w:rsidRPr="002F11C8">
        <w:rPr>
          <w:rFonts w:eastAsia="Courier New"/>
          <w:b/>
          <w:lang w:bidi="ru-RU"/>
        </w:rPr>
        <w:t xml:space="preserve"> в </w:t>
      </w:r>
      <w:r>
        <w:rPr>
          <w:rFonts w:eastAsia="Courier New"/>
          <w:b/>
          <w:lang w:bidi="ru-RU"/>
        </w:rPr>
        <w:t>аукционе:</w:t>
      </w:r>
      <w:r w:rsidR="006D2268">
        <w:rPr>
          <w:rFonts w:eastAsia="Courier New"/>
          <w:b/>
          <w:lang w:bidi="ru-RU"/>
        </w:rPr>
        <w:t xml:space="preserve"> </w:t>
      </w:r>
      <w:r w:rsidR="00451EC8">
        <w:rPr>
          <w:rFonts w:eastAsia="Courier New"/>
          <w:b/>
          <w:lang w:bidi="ru-RU"/>
        </w:rPr>
        <w:t>27</w:t>
      </w:r>
      <w:r w:rsidR="00605896" w:rsidRPr="008112A9">
        <w:rPr>
          <w:b/>
          <w:bCs/>
        </w:rPr>
        <w:t>.</w:t>
      </w:r>
      <w:r w:rsidR="00FC0F5D">
        <w:rPr>
          <w:b/>
          <w:bCs/>
        </w:rPr>
        <w:t>0</w:t>
      </w:r>
      <w:r w:rsidR="00451EC8">
        <w:rPr>
          <w:b/>
          <w:bCs/>
        </w:rPr>
        <w:t>8</w:t>
      </w:r>
      <w:r w:rsidR="00605896">
        <w:rPr>
          <w:b/>
          <w:bCs/>
        </w:rPr>
        <w:t>.</w:t>
      </w:r>
      <w:r w:rsidRPr="00686D43">
        <w:rPr>
          <w:b/>
          <w:bCs/>
        </w:rPr>
        <w:t>20</w:t>
      </w:r>
      <w:r w:rsidR="00FC0F5D">
        <w:rPr>
          <w:b/>
          <w:bCs/>
        </w:rPr>
        <w:t>20</w:t>
      </w:r>
      <w:r w:rsidR="006D2268">
        <w:rPr>
          <w:b/>
          <w:bCs/>
        </w:rPr>
        <w:t xml:space="preserve"> </w:t>
      </w:r>
      <w:r w:rsidRPr="00686D43">
        <w:t xml:space="preserve">в </w:t>
      </w:r>
      <w:r w:rsidR="006D2268">
        <w:t>1</w:t>
      </w:r>
      <w:r w:rsidR="005A3BDC">
        <w:t>1</w:t>
      </w:r>
      <w:r w:rsidRPr="00686D43">
        <w:t>:00 час</w:t>
      </w:r>
      <w:proofErr w:type="gramStart"/>
      <w:r w:rsidRPr="00686D43">
        <w:t>.</w:t>
      </w:r>
      <w:proofErr w:type="gramEnd"/>
      <w:r w:rsidR="006D2268">
        <w:t xml:space="preserve"> </w:t>
      </w:r>
      <w:proofErr w:type="gramStart"/>
      <w:r w:rsidR="006D2268">
        <w:t>п</w:t>
      </w:r>
      <w:proofErr w:type="gramEnd"/>
      <w:r w:rsidR="006D2268">
        <w:t>о местному времени (0</w:t>
      </w:r>
      <w:r w:rsidR="005A3BDC">
        <w:t>9</w:t>
      </w:r>
      <w:r w:rsidR="006D2268">
        <w:t>:00 МСК).</w:t>
      </w:r>
    </w:p>
    <w:p w:rsidR="008B1692" w:rsidRPr="00686D43" w:rsidRDefault="008B1692" w:rsidP="008B1692">
      <w:pPr>
        <w:pStyle w:val="a3"/>
        <w:spacing w:before="0" w:beforeAutospacing="0" w:after="0" w:afterAutospacing="0"/>
        <w:ind w:firstLine="709"/>
        <w:jc w:val="both"/>
      </w:pPr>
      <w:r w:rsidRPr="002F11C8">
        <w:rPr>
          <w:rFonts w:eastAsia="Courier New"/>
          <w:b/>
          <w:lang w:bidi="ru-RU"/>
        </w:rPr>
        <w:lastRenderedPageBreak/>
        <w:t xml:space="preserve">Дата и время окончания приема заявок на участия в </w:t>
      </w:r>
      <w:r>
        <w:rPr>
          <w:rFonts w:eastAsia="Courier New"/>
          <w:b/>
          <w:lang w:bidi="ru-RU"/>
        </w:rPr>
        <w:t>аукционе</w:t>
      </w:r>
      <w:r w:rsidRPr="00FC0F5D">
        <w:rPr>
          <w:rFonts w:eastAsia="Courier New"/>
          <w:b/>
          <w:lang w:bidi="ru-RU"/>
        </w:rPr>
        <w:t>:</w:t>
      </w:r>
      <w:r w:rsidR="00466BDA">
        <w:rPr>
          <w:rFonts w:eastAsia="Courier New"/>
          <w:b/>
          <w:lang w:bidi="ru-RU"/>
        </w:rPr>
        <w:t xml:space="preserve"> </w:t>
      </w:r>
      <w:r w:rsidR="001A10A0">
        <w:rPr>
          <w:rFonts w:eastAsia="Courier New"/>
          <w:b/>
          <w:lang w:bidi="ru-RU"/>
        </w:rPr>
        <w:t xml:space="preserve">с </w:t>
      </w:r>
      <w:r w:rsidR="006F7826">
        <w:rPr>
          <w:rFonts w:eastAsia="Courier New"/>
          <w:b/>
          <w:lang w:bidi="ru-RU"/>
        </w:rPr>
        <w:t>24.09</w:t>
      </w:r>
      <w:r w:rsidR="00605896">
        <w:rPr>
          <w:b/>
        </w:rPr>
        <w:t>.</w:t>
      </w:r>
      <w:r w:rsidRPr="00181459">
        <w:rPr>
          <w:b/>
          <w:bCs/>
        </w:rPr>
        <w:t>20</w:t>
      </w:r>
      <w:r w:rsidR="004F0CFE">
        <w:rPr>
          <w:b/>
          <w:bCs/>
        </w:rPr>
        <w:t>20</w:t>
      </w:r>
      <w:r w:rsidRPr="00686D43">
        <w:t xml:space="preserve"> </w:t>
      </w:r>
      <w:r w:rsidR="00466BDA">
        <w:br/>
      </w:r>
      <w:r w:rsidRPr="00686D43">
        <w:t>в 1</w:t>
      </w:r>
      <w:r w:rsidR="005575AC">
        <w:t>7</w:t>
      </w:r>
      <w:r w:rsidRPr="00686D43">
        <w:t>:00 час</w:t>
      </w:r>
      <w:proofErr w:type="gramStart"/>
      <w:r w:rsidRPr="00686D43">
        <w:t>.</w:t>
      </w:r>
      <w:proofErr w:type="gramEnd"/>
      <w:r w:rsidR="00466BDA">
        <w:t xml:space="preserve"> </w:t>
      </w:r>
      <w:proofErr w:type="gramStart"/>
      <w:r w:rsidR="00466BDA">
        <w:t>п</w:t>
      </w:r>
      <w:proofErr w:type="gramEnd"/>
      <w:r w:rsidR="00466BDA">
        <w:t xml:space="preserve">о местному времени </w:t>
      </w:r>
      <w:r>
        <w:t>(</w:t>
      </w:r>
      <w:r w:rsidR="00466BDA">
        <w:t>15:00 МСК</w:t>
      </w:r>
      <w:r>
        <w:t>).</w:t>
      </w:r>
    </w:p>
    <w:p w:rsidR="008B1692" w:rsidRDefault="005D0EE1" w:rsidP="008B16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Дата</w:t>
      </w:r>
      <w:r w:rsidR="00974AAA">
        <w:rPr>
          <w:b/>
          <w:bCs/>
        </w:rPr>
        <w:t xml:space="preserve"> признания претендентов</w:t>
      </w:r>
      <w:r w:rsidR="00974AAA" w:rsidRPr="00686D43">
        <w:rPr>
          <w:b/>
          <w:bCs/>
        </w:rPr>
        <w:t xml:space="preserve"> участник</w:t>
      </w:r>
      <w:r w:rsidR="00974AAA">
        <w:rPr>
          <w:b/>
          <w:bCs/>
        </w:rPr>
        <w:t>ами</w:t>
      </w:r>
      <w:r w:rsidR="004B5DE5">
        <w:rPr>
          <w:b/>
          <w:bCs/>
        </w:rPr>
        <w:t xml:space="preserve"> </w:t>
      </w:r>
      <w:r w:rsidR="008B1692" w:rsidRPr="00686D43">
        <w:rPr>
          <w:b/>
          <w:bCs/>
        </w:rPr>
        <w:t xml:space="preserve">аукциона в электронной форме </w:t>
      </w:r>
      <w:r w:rsidR="008B1692" w:rsidRPr="00686D43">
        <w:t>(дата рассмотрения заявок и документов претендентов):</w:t>
      </w:r>
      <w:r w:rsidR="00891F1A">
        <w:t xml:space="preserve"> </w:t>
      </w:r>
      <w:r w:rsidR="00891F1A" w:rsidRPr="005D0EE1">
        <w:rPr>
          <w:b/>
        </w:rPr>
        <w:t>29.09.2020</w:t>
      </w:r>
      <w:r w:rsidR="00F10FA8" w:rsidRPr="00F10FA8">
        <w:rPr>
          <w:b/>
        </w:rPr>
        <w:t>.</w:t>
      </w:r>
    </w:p>
    <w:p w:rsidR="004F0CFE" w:rsidRPr="00686D43" w:rsidRDefault="004F0CFE" w:rsidP="004F0C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6D43">
        <w:rPr>
          <w:b/>
          <w:bCs/>
        </w:rPr>
        <w:t xml:space="preserve">Дата и время проведения аукциона: </w:t>
      </w:r>
      <w:r w:rsidR="002B78D3">
        <w:rPr>
          <w:b/>
          <w:bCs/>
        </w:rPr>
        <w:t>01</w:t>
      </w:r>
      <w:r w:rsidRPr="00A33EB7">
        <w:rPr>
          <w:b/>
          <w:bCs/>
        </w:rPr>
        <w:t>.</w:t>
      </w:r>
      <w:r w:rsidR="002B78D3">
        <w:rPr>
          <w:b/>
          <w:bCs/>
        </w:rPr>
        <w:t>10</w:t>
      </w:r>
      <w:r w:rsidR="00F10FA8">
        <w:rPr>
          <w:b/>
          <w:bCs/>
        </w:rPr>
        <w:t>.2020</w:t>
      </w:r>
      <w:r w:rsidR="00640AE9">
        <w:rPr>
          <w:b/>
          <w:bCs/>
        </w:rPr>
        <w:t xml:space="preserve"> в </w:t>
      </w:r>
      <w:r w:rsidR="002B78D3">
        <w:rPr>
          <w:b/>
          <w:bCs/>
        </w:rPr>
        <w:t>11</w:t>
      </w:r>
      <w:r w:rsidRPr="00A33EB7">
        <w:rPr>
          <w:b/>
          <w:bCs/>
        </w:rPr>
        <w:t>:00</w:t>
      </w:r>
      <w:r w:rsidRPr="00686D43">
        <w:rPr>
          <w:b/>
          <w:bCs/>
        </w:rPr>
        <w:t xml:space="preserve"> час</w:t>
      </w:r>
      <w:proofErr w:type="gramStart"/>
      <w:r w:rsidRPr="00686D43">
        <w:rPr>
          <w:b/>
          <w:bCs/>
        </w:rPr>
        <w:t>.</w:t>
      </w:r>
      <w:proofErr w:type="gramEnd"/>
      <w:r w:rsidR="00640AE9">
        <w:rPr>
          <w:b/>
          <w:bCs/>
        </w:rPr>
        <w:t xml:space="preserve"> </w:t>
      </w:r>
      <w:proofErr w:type="gramStart"/>
      <w:r w:rsidR="00640AE9">
        <w:rPr>
          <w:b/>
          <w:bCs/>
        </w:rPr>
        <w:t>п</w:t>
      </w:r>
      <w:proofErr w:type="gramEnd"/>
      <w:r w:rsidR="00640AE9">
        <w:rPr>
          <w:b/>
          <w:bCs/>
        </w:rPr>
        <w:t>о местному времени</w:t>
      </w:r>
      <w:r w:rsidRPr="00686D43">
        <w:t xml:space="preserve"> (</w:t>
      </w:r>
      <w:r w:rsidR="00640AE9">
        <w:t>0</w:t>
      </w:r>
      <w:r w:rsidR="002B78D3">
        <w:t>9</w:t>
      </w:r>
      <w:r w:rsidR="00640AE9">
        <w:t>:00 МСК</w:t>
      </w:r>
      <w:r w:rsidRPr="00686D43">
        <w:t>).</w:t>
      </w:r>
    </w:p>
    <w:p w:rsidR="00C914D0" w:rsidRPr="00686D43" w:rsidRDefault="00C914D0" w:rsidP="008B16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Место и срок подведения итогов продажи муниципального имущества:</w:t>
      </w:r>
      <w:r w:rsidR="00D23994">
        <w:rPr>
          <w:b/>
          <w:bCs/>
        </w:rPr>
        <w:t xml:space="preserve"> </w:t>
      </w:r>
      <w:r w:rsidRPr="001C73E2"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 w:rsidR="00F826A2">
        <w:t xml:space="preserve"> </w:t>
      </w:r>
      <w:r w:rsidR="002B78D3">
        <w:rPr>
          <w:b/>
        </w:rPr>
        <w:t>01</w:t>
      </w:r>
      <w:r w:rsidR="00F10FA8" w:rsidRPr="00D23994">
        <w:rPr>
          <w:b/>
          <w:bCs/>
        </w:rPr>
        <w:t>.</w:t>
      </w:r>
      <w:r w:rsidR="002B78D3">
        <w:rPr>
          <w:b/>
          <w:bCs/>
        </w:rPr>
        <w:t>10</w:t>
      </w:r>
      <w:r w:rsidRPr="00F10FA8">
        <w:rPr>
          <w:b/>
          <w:bCs/>
        </w:rPr>
        <w:t>.</w:t>
      </w:r>
      <w:r w:rsidRPr="00A33EB7">
        <w:rPr>
          <w:b/>
          <w:bCs/>
        </w:rPr>
        <w:t>20</w:t>
      </w:r>
      <w:r w:rsidR="004F0CFE">
        <w:rPr>
          <w:b/>
          <w:bCs/>
        </w:rPr>
        <w:t>20</w:t>
      </w:r>
      <w:r w:rsidRPr="00A33EB7">
        <w:rPr>
          <w:b/>
          <w:bCs/>
        </w:rPr>
        <w:t>.</w:t>
      </w:r>
    </w:p>
    <w:p w:rsidR="009E1BB4" w:rsidRPr="009E1BB4" w:rsidRDefault="009E1BB4" w:rsidP="009E1BB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внесения задатка, реквизиты счетов:</w:t>
      </w:r>
    </w:p>
    <w:p w:rsidR="00F35969" w:rsidRDefault="00AC2003" w:rsidP="00F3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</w:t>
      </w:r>
      <w:r w:rsidR="00C3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ционе претендент вносит задаток </w:t>
      </w:r>
      <w:r w:rsidR="0097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20%  начальной цены продажи имущества </w:t>
      </w:r>
      <w:r w:rsid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реквизиты Оператора электронной площадки </w:t>
      </w:r>
      <w:r w:rsidR="00F8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30A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826A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30A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  <w:r w:rsidR="00F8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826A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35969" w:rsidRPr="000F33FE">
        <w:rPr>
          <w:rFonts w:ascii="Times New Roman" w:hAnsi="Times New Roman" w:cs="Times New Roman"/>
          <w:sz w:val="24"/>
          <w:szCs w:val="24"/>
        </w:rPr>
        <w:t>:00</w:t>
      </w:r>
      <w:r w:rsidR="00F826A2">
        <w:rPr>
          <w:rFonts w:ascii="Times New Roman" w:hAnsi="Times New Roman" w:cs="Times New Roman"/>
          <w:sz w:val="24"/>
          <w:szCs w:val="24"/>
        </w:rPr>
        <w:t xml:space="preserve"> час. (МСК) </w:t>
      </w:r>
      <w:r w:rsidR="00AE0589">
        <w:rPr>
          <w:rFonts w:ascii="Times New Roman" w:hAnsi="Times New Roman" w:cs="Times New Roman"/>
          <w:b/>
          <w:sz w:val="24"/>
          <w:szCs w:val="24"/>
        </w:rPr>
        <w:t>06</w:t>
      </w:r>
      <w:r w:rsidR="00F35969" w:rsidRPr="00F826A2">
        <w:rPr>
          <w:rFonts w:ascii="Times New Roman" w:hAnsi="Times New Roman" w:cs="Times New Roman"/>
          <w:b/>
          <w:sz w:val="24"/>
          <w:szCs w:val="24"/>
        </w:rPr>
        <w:t>.</w:t>
      </w:r>
      <w:r w:rsidR="004F0CFE" w:rsidRPr="004F0CFE">
        <w:rPr>
          <w:rFonts w:ascii="Times New Roman" w:hAnsi="Times New Roman" w:cs="Times New Roman"/>
          <w:b/>
          <w:sz w:val="24"/>
          <w:szCs w:val="24"/>
        </w:rPr>
        <w:t>0</w:t>
      </w:r>
      <w:r w:rsidR="00AE0589">
        <w:rPr>
          <w:rFonts w:ascii="Times New Roman" w:hAnsi="Times New Roman" w:cs="Times New Roman"/>
          <w:b/>
          <w:sz w:val="24"/>
          <w:szCs w:val="24"/>
        </w:rPr>
        <w:t>8</w:t>
      </w:r>
      <w:r w:rsidR="00F35969" w:rsidRPr="004F0CFE">
        <w:rPr>
          <w:rFonts w:ascii="Times New Roman" w:hAnsi="Times New Roman" w:cs="Times New Roman"/>
          <w:b/>
          <w:sz w:val="24"/>
          <w:szCs w:val="24"/>
        </w:rPr>
        <w:t>.20</w:t>
      </w:r>
      <w:r w:rsidR="004F0CFE" w:rsidRPr="004F0CFE">
        <w:rPr>
          <w:rFonts w:ascii="Times New Roman" w:hAnsi="Times New Roman" w:cs="Times New Roman"/>
          <w:b/>
          <w:sz w:val="24"/>
          <w:szCs w:val="24"/>
        </w:rPr>
        <w:t>20</w:t>
      </w:r>
      <w:r w:rsidR="00F35969" w:rsidRPr="00354C80">
        <w:rPr>
          <w:rFonts w:ascii="Times New Roman" w:hAnsi="Times New Roman" w:cs="Times New Roman"/>
          <w:sz w:val="24"/>
          <w:szCs w:val="24"/>
        </w:rPr>
        <w:t xml:space="preserve"> Сумма </w:t>
      </w:r>
      <w:r w:rsidR="00F35969" w:rsidRPr="0054767C">
        <w:rPr>
          <w:rFonts w:ascii="Times New Roman" w:hAnsi="Times New Roman" w:cs="Times New Roman"/>
          <w:sz w:val="24"/>
          <w:szCs w:val="24"/>
        </w:rPr>
        <w:t>задатка включается в сумму цены объекта.</w:t>
      </w:r>
    </w:p>
    <w:p w:rsidR="008A0573" w:rsidRDefault="008A0573" w:rsidP="008A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ПОЛУЧАТЕЛЬ:Наименование: ЗАО "Сбербанк-АСТ"</w:t>
      </w:r>
      <w:r w:rsidR="00DB0015"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ИНН: 7707308480</w:t>
      </w:r>
      <w:r w:rsidR="00DB0015"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КПП: 770701001</w:t>
      </w:r>
      <w:r w:rsidR="00DB0015"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счет: 40702810300020038047</w:t>
      </w:r>
      <w:r w:rsidR="00DB0015"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ПОЛУЧАТЕЛЯ:Наименование банка: ПАО "СБЕРБАНК РОССИИ" Г. МОСКВА</w:t>
      </w:r>
      <w:r w:rsidR="00DB0015"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БИК: 044525225</w:t>
      </w:r>
      <w:r w:rsidR="00DB0015"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Корреспондентский счет: 30101810400000000225</w:t>
      </w:r>
      <w:r w:rsidR="00DB0015"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платежа: Перечисление денежных сре</w:t>
      </w:r>
      <w:proofErr w:type="gramStart"/>
      <w:r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к</w:t>
      </w:r>
      <w:proofErr w:type="gramEnd"/>
      <w:r w:rsidRP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ачестве задатка (ИНН плательщика), НДС не облагается.</w:t>
      </w:r>
    </w:p>
    <w:p w:rsidR="00084BFC" w:rsidRDefault="00084BFC" w:rsidP="00084B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реквизиты оператора электронной площадки ЗАО «Сбербанк - АСТ» размещены в торговой секции «Приватизация, аренда и продажа прав» </w:t>
      </w:r>
      <w:r w:rsid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47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 меню «</w:t>
      </w:r>
      <w:hyperlink r:id="rId6" w:history="1">
        <w:r w:rsidRPr="0054767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Информация по ТС – Банковские реквизиты</w:t>
        </w:r>
      </w:hyperlink>
      <w:r w:rsidRPr="00547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84BFC" w:rsidRDefault="00084BFC" w:rsidP="00084B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качестве задатка перечисляются на реквизиты оператора электронной площадки только в случае указания в извещении о проведении торгов в поле «Перечисление задатка на счета Оператора электронной площадки» значения «да».</w:t>
      </w:r>
    </w:p>
    <w:p w:rsidR="004171EE" w:rsidRPr="00686D43" w:rsidRDefault="004171EE" w:rsidP="00417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686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8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в электронной форме является публичной офертой для заключения договора о задатке в соответствии со ст. </w:t>
      </w:r>
      <w:smartTag w:uri="urn:schemas-microsoft-com:office:cs:smarttags" w:element="NumConv6p0">
        <w:smartTagPr>
          <w:attr w:name="sch" w:val="1"/>
          <w:attr w:name="val" w:val="437"/>
        </w:smartTagPr>
        <w:r w:rsidRPr="00686D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437</w:t>
        </w:r>
      </w:smartTag>
      <w:r w:rsidRPr="0068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71EE" w:rsidRDefault="004171EE" w:rsidP="004171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претенденту в соответствии с договором о задатке.</w:t>
      </w:r>
    </w:p>
    <w:p w:rsidR="003962B4" w:rsidRPr="003962B4" w:rsidRDefault="003962B4" w:rsidP="00084B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</w:t>
      </w:r>
      <w:r w:rsidRPr="0039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озврат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9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задатка:</w:t>
      </w:r>
    </w:p>
    <w:p w:rsidR="003962B4" w:rsidRDefault="003962B4" w:rsidP="00084B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перечислившим задаток для участия в продаже муниципального имущества на аукционе, денежные средства возвращаются в следующем порядке: </w:t>
      </w:r>
    </w:p>
    <w:p w:rsidR="003962B4" w:rsidRDefault="003962B4" w:rsidP="00084B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3962B4" w:rsidRDefault="003962B4" w:rsidP="003962B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3962B4" w:rsidRDefault="00F32673" w:rsidP="00084B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отзыва претендентом заявки не позднее дня окончания приема заявок задаток подлежит возврату в течение 5 календарных дней со дня пост</w:t>
      </w:r>
      <w:r w:rsidR="00C62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 уведомления об отзыве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21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вки</w:t>
      </w:r>
      <w:r w:rsidR="00C621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1FF" w:rsidRDefault="00C621FF" w:rsidP="00084B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84BFC" w:rsidRPr="0054767C" w:rsidRDefault="00084BFC" w:rsidP="00084B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476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7" w:history="1">
        <w:r w:rsidRPr="0054767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property@sberbank-ast.ru</w:t>
        </w:r>
      </w:hyperlink>
      <w:r w:rsidRPr="0054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8B1692" w:rsidRPr="002F11C8" w:rsidRDefault="00C914D0" w:rsidP="00C914D0">
      <w:pPr>
        <w:widowControl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представляемых участниками торгов документов и требования к их оформлению</w:t>
      </w:r>
      <w:r w:rsidR="008B1692" w:rsidRPr="002F1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8B1692" w:rsidRPr="002F11C8" w:rsidRDefault="008B1692" w:rsidP="008B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зарегистрированным претендентом на ЭП путем заполнения ее электронной формы, размещенной в открытой для доступа неограниченного круга лиц </w:t>
      </w:r>
      <w:r w:rsidRPr="002F1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ЭП (далее – открытая часть ЭП), с приложением электронных образов документов, предусмотренных информационным сообщением и аукционной документацией.</w:t>
      </w:r>
      <w:proofErr w:type="gramEnd"/>
      <w:r w:rsidRPr="002F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</w:t>
      </w:r>
    </w:p>
    <w:p w:rsidR="008B1692" w:rsidRPr="002F11C8" w:rsidRDefault="008B1692" w:rsidP="008B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 претендентов Оператор обеспечивает регистрацию заявок и прилагаемых к ним документов в журнале приема заявок. Каждой заявке присваивается номер и в течение одного часа направляет в Личный кабинет Претендента уведомление о регистрации заявки. </w:t>
      </w:r>
    </w:p>
    <w:p w:rsidR="008B1692" w:rsidRPr="002F11C8" w:rsidRDefault="008B1692" w:rsidP="008B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 заявкой претенденты представляют следующие документы: </w:t>
      </w:r>
    </w:p>
    <w:p w:rsidR="00E16F44" w:rsidRPr="00084BFC" w:rsidRDefault="00E16F44" w:rsidP="004C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юридические лица:</w:t>
      </w:r>
    </w:p>
    <w:p w:rsidR="00E16F44" w:rsidRPr="00084BFC" w:rsidRDefault="00E16F44" w:rsidP="004C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заверенные копии учредительных документов; </w:t>
      </w:r>
    </w:p>
    <w:p w:rsidR="00E16F44" w:rsidRPr="00E41575" w:rsidRDefault="00E16F44" w:rsidP="004C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</w:t>
      </w:r>
      <w:r w:rsidRPr="00E4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E16F44" w:rsidRPr="00E41575" w:rsidRDefault="00E16F44" w:rsidP="004C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 </w:t>
      </w:r>
    </w:p>
    <w:p w:rsidR="007E080B" w:rsidRDefault="007E080B" w:rsidP="004C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6F44" w:rsidRPr="00E41575" w:rsidRDefault="00E16F44" w:rsidP="004C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физические лица:</w:t>
      </w:r>
    </w:p>
    <w:p w:rsidR="00E16F44" w:rsidRPr="00E41575" w:rsidRDefault="00E16F44" w:rsidP="004C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личность, или пре</w:t>
      </w:r>
      <w:r w:rsidR="009063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дставляют копии всех его листов.</w:t>
      </w:r>
    </w:p>
    <w:p w:rsidR="00E16F44" w:rsidRPr="00E41575" w:rsidRDefault="00E16F44" w:rsidP="004C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415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415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0C1317" w:rsidRDefault="00E16F44" w:rsidP="000C1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D02B36" w:rsidRDefault="00D02B36" w:rsidP="000C1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317" w:rsidRDefault="000C1317" w:rsidP="000C1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Ограничения участия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аукционе </w:t>
      </w:r>
      <w:r w:rsidRPr="0018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категорий физических и юридических лиц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1317" w:rsidRPr="00183B99" w:rsidRDefault="000C1317" w:rsidP="000C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окупателями приватизируемого имущества могут быть любые физические и юридические лица, за исключением:</w:t>
      </w:r>
    </w:p>
    <w:p w:rsidR="000C1317" w:rsidRPr="00183B99" w:rsidRDefault="000C1317" w:rsidP="000C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 муниципальных унитарных предприятий, государственных и муниципальных учреждений;</w:t>
      </w:r>
    </w:p>
    <w:p w:rsidR="000C1317" w:rsidRPr="00183B99" w:rsidRDefault="000C1317" w:rsidP="000C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в уставном капитале которых доля Российской Федерации, субъектов Российской Федерации и муниципальных образований превышает 25 процентов, кроме случаев, предусмотренных ст. 25 Федерального закона; от 21.12.2001г. № 178-ФЗ «О приватизации государственного и муниципального имущества»;</w:t>
      </w:r>
    </w:p>
    <w:p w:rsidR="000C1317" w:rsidRPr="00183B99" w:rsidRDefault="000C1317" w:rsidP="000C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</w:t>
      </w:r>
      <w:hyperlink r:id="rId8" w:history="1">
        <w:r w:rsidRPr="00183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 территорий, предоставляющих льготный налоговый режим налогообложения и (или) не предусматривающих раскрытия и предоставления информации при проведении финансовых операций (офшорные зоны), и которые не осуществляют раскрытие и предоставление информации о своих </w:t>
      </w:r>
      <w:proofErr w:type="spellStart"/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 контролирующих лицах в порядке, установленном Правительством Российской</w:t>
      </w:r>
      <w:proofErr w:type="gramEnd"/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0C1317" w:rsidRPr="00183B99" w:rsidRDefault="000C1317" w:rsidP="000C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доказать свое право на участие в аукционе возлагается на претендента. </w:t>
      </w:r>
    </w:p>
    <w:p w:rsidR="00412009" w:rsidRPr="00084BFC" w:rsidRDefault="00412009" w:rsidP="004C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покупателей с </w:t>
      </w:r>
      <w:r w:rsidR="0046177C" w:rsidRPr="004C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договора купли-продажи</w:t>
      </w:r>
      <w:r w:rsid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</w:t>
      </w:r>
      <w:r w:rsidR="0046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иной информацией</w:t>
      </w:r>
      <w:r w:rsidRPr="004C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C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опубликования информаци</w:t>
      </w:r>
      <w:r w:rsidR="006515E4" w:rsidRPr="004C6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сообщения</w:t>
      </w:r>
      <w:r w:rsidRPr="004C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 w:rsidRPr="004C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и юридическим лицам предоставляется возможность предварительно </w:t>
      </w:r>
      <w:r w:rsidRPr="004C6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ознакомиться с объектом приватизации, </w:t>
      </w:r>
      <w:r w:rsidR="006515E4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 информацией о проведен</w:t>
      </w:r>
      <w:proofErr w:type="gramStart"/>
      <w:r w:rsidR="006515E4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6515E4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15E4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договора купли-продажи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515E4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информацией о проводим</w:t>
      </w:r>
      <w:r w:rsidR="0046177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515E4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аукционах 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Пермский край, </w:t>
      </w:r>
      <w:proofErr w:type="gramStart"/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Нытва</w:t>
      </w: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t>К. Либкнехта</w:t>
      </w: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="001C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7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C7D63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7D63">
        <w:rPr>
          <w:rFonts w:ascii="Times New Roman" w:eastAsia="Times New Roman" w:hAnsi="Times New Roman" w:cs="Times New Roman"/>
          <w:sz w:val="24"/>
          <w:szCs w:val="24"/>
          <w:lang w:eastAsia="ru-RU"/>
        </w:rPr>
        <w:t>, (3427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3-21-71, 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3-21-74</w:t>
      </w: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ежедневно (кроме выходных и нерабочих праздничных дней) с 9:00 до 12:00 часов, с 13:00 до 16:00 часов</w:t>
      </w:r>
      <w:r w:rsidR="006515E4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местному времени)</w:t>
      </w: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6ECD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окончания подачи заявок.</w:t>
      </w:r>
    </w:p>
    <w:p w:rsidR="00412009" w:rsidRDefault="0097373B" w:rsidP="004C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документация и и</w:t>
      </w:r>
      <w:r w:rsidR="00412009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нформационное сообщение о проведен</w:t>
      </w:r>
      <w:proofErr w:type="gramStart"/>
      <w:r w:rsidR="00412009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4C6ECD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="004C6ECD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412009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2009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размещается на официальном сайте Российской Федерации для размещения информации о проведении торгов </w:t>
      </w:r>
      <w:hyperlink r:id="rId9" w:history="1">
        <w:r w:rsidR="00412009" w:rsidRPr="00084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412009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12009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Продавца –</w:t>
      </w:r>
      <w:r w:rsidR="0098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6618" w:rsidRPr="00966618">
        <w:rPr>
          <w:rFonts w:ascii="Times New Roman" w:hAnsi="Times New Roman" w:cs="Times New Roman"/>
          <w:sz w:val="24"/>
          <w:szCs w:val="24"/>
          <w:u w:val="single"/>
          <w:lang w:val="en-US"/>
        </w:rPr>
        <w:t>nytva</w:t>
      </w:r>
      <w:proofErr w:type="spellEnd"/>
      <w:r w:rsidR="00966618" w:rsidRPr="0096661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66618" w:rsidRPr="00966618">
        <w:rPr>
          <w:rFonts w:ascii="Times New Roman" w:hAnsi="Times New Roman" w:cs="Times New Roman"/>
          <w:sz w:val="24"/>
          <w:szCs w:val="24"/>
          <w:u w:val="single"/>
          <w:lang w:val="en-US"/>
        </w:rPr>
        <w:t>permarea</w:t>
      </w:r>
      <w:proofErr w:type="spellEnd"/>
      <w:r w:rsidR="00966618" w:rsidRPr="0096661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66618" w:rsidRPr="0096661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12009" w:rsidRPr="00084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412009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 </w:t>
      </w:r>
      <w:hyperlink r:id="rId10" w:history="1">
        <w:r w:rsidR="00412009" w:rsidRPr="00084B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</w:t>
        </w:r>
        <w:r w:rsidR="00412009" w:rsidRPr="00084BF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sberbank</w:t>
        </w:r>
        <w:r w:rsidR="00412009" w:rsidRPr="00084B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412009" w:rsidRPr="00084BF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ast</w:t>
        </w:r>
        <w:r w:rsidR="00412009" w:rsidRPr="00084B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.r</w:t>
        </w:r>
        <w:r w:rsidR="00412009" w:rsidRPr="00084BF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</w:t>
        </w:r>
      </w:hyperlink>
      <w:r w:rsidR="00412009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газете «</w:t>
      </w:r>
      <w:r w:rsidR="00416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</w:t>
      </w:r>
      <w:r w:rsidR="00412009"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6ECD" w:rsidRPr="00084BFC" w:rsidRDefault="004C6ECD" w:rsidP="004C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победителей</w:t>
      </w: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победителем аукциона признается участник, предложивший наиболее высокую цену </w:t>
      </w:r>
      <w:r w:rsidR="007E7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2482" w:rsidRPr="007E35FA" w:rsidRDefault="00942482" w:rsidP="0094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5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  <w:r w:rsidR="009737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оплата приобретенного имущества: </w:t>
      </w:r>
      <w:r w:rsidR="0097373B" w:rsidRPr="0097373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737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35FA">
        <w:rPr>
          <w:rFonts w:ascii="Times New Roman" w:eastAsia="Times New Roman" w:hAnsi="Times New Roman" w:cs="Times New Roman"/>
          <w:sz w:val="24"/>
          <w:szCs w:val="24"/>
        </w:rPr>
        <w:t>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7E3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со дня подведения итогов торгов.</w:t>
      </w:r>
    </w:p>
    <w:p w:rsidR="00942482" w:rsidRDefault="00942482" w:rsidP="0094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E35F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Договор купли-продажи </w:t>
      </w:r>
      <w:r w:rsidR="00171F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муниципального имущества на аукционе </w:t>
      </w:r>
      <w:r w:rsidRPr="007E35F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заключается </w:t>
      </w:r>
      <w:r w:rsidR="00171F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7E35F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форме</w:t>
      </w:r>
      <w:r w:rsidR="00787B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электронного документа</w:t>
      </w:r>
      <w:r w:rsidRPr="007E35F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42482" w:rsidRPr="007E35FA" w:rsidRDefault="00942482" w:rsidP="0094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E35FA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торгов от заключения в установленный срок договора купли-продажи </w:t>
      </w:r>
      <w:r w:rsidR="00171F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муниципального имущества на аукционе </w:t>
      </w:r>
      <w:r w:rsidRPr="007E35FA">
        <w:rPr>
          <w:rFonts w:ascii="Times New Roman" w:eastAsia="Times New Roman" w:hAnsi="Times New Roman" w:cs="Times New Roman"/>
          <w:sz w:val="24"/>
          <w:szCs w:val="24"/>
        </w:rPr>
        <w:t>результаты торгов аннулируются продавцом, победитель утрачивает право на заключение указанного договора, задаток ему</w:t>
      </w:r>
      <w:r w:rsidR="007F1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5FA">
        <w:rPr>
          <w:rFonts w:ascii="Times New Roman" w:eastAsia="Times New Roman" w:hAnsi="Times New Roman" w:cs="Times New Roman"/>
          <w:sz w:val="24"/>
          <w:szCs w:val="24"/>
        </w:rPr>
        <w:t>не возвращается.</w:t>
      </w:r>
    </w:p>
    <w:p w:rsidR="00942482" w:rsidRPr="007E35FA" w:rsidRDefault="00942482" w:rsidP="0094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8112A9" w:rsidRDefault="00CF63E1" w:rsidP="0081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стоимости имущества производится </w:t>
      </w:r>
      <w:r w:rsidR="00942482" w:rsidRPr="007E3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победителем торгов </w:t>
      </w:r>
      <w:r w:rsidR="00942482" w:rsidRPr="007E35FA">
        <w:rPr>
          <w:rFonts w:ascii="Times New Roman" w:eastAsia="Times New Roman" w:hAnsi="Times New Roman" w:cs="Times New Roman"/>
          <w:sz w:val="24"/>
          <w:szCs w:val="24"/>
        </w:rPr>
        <w:t>единовременн</w:t>
      </w:r>
      <w:r w:rsidR="00397B00">
        <w:rPr>
          <w:rFonts w:ascii="Times New Roman" w:eastAsia="Times New Roman" w:hAnsi="Times New Roman" w:cs="Times New Roman"/>
          <w:sz w:val="24"/>
          <w:szCs w:val="24"/>
        </w:rPr>
        <w:t xml:space="preserve">ым платежом </w:t>
      </w:r>
      <w:r w:rsidRPr="000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рабочих дней после подписания договора купли-продажи путем перечисления денежных средств на указанные в договоре реквизиты продавца. </w:t>
      </w:r>
    </w:p>
    <w:p w:rsidR="008112A9" w:rsidRPr="00397B00" w:rsidRDefault="000A2AE6" w:rsidP="008112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2A9">
        <w:rPr>
          <w:rFonts w:ascii="Times New Roman" w:hAnsi="Times New Roman" w:cs="Times New Roman"/>
          <w:b/>
          <w:sz w:val="24"/>
          <w:szCs w:val="24"/>
        </w:rPr>
        <w:t>Сведения о предыдущих торгах по продаже данного имущества:</w:t>
      </w:r>
      <w:r w:rsidR="00397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B00" w:rsidRPr="00397B00">
        <w:rPr>
          <w:rFonts w:ascii="Times New Roman" w:hAnsi="Times New Roman" w:cs="Times New Roman"/>
          <w:sz w:val="24"/>
          <w:szCs w:val="24"/>
        </w:rPr>
        <w:t>к продаже предлагается впервые</w:t>
      </w:r>
      <w:r w:rsidR="008112A9" w:rsidRPr="00397B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4AAA" w:rsidRPr="00E41575" w:rsidRDefault="00974AAA" w:rsidP="004C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26B" w:rsidRDefault="00B3526B" w:rsidP="00B352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Требования, пре</w:t>
      </w:r>
      <w:r w:rsidR="007F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дъявляемые к участнику аукциона</w:t>
      </w:r>
    </w:p>
    <w:p w:rsidR="007F1F3D" w:rsidRDefault="007F1F3D" w:rsidP="00B352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26B" w:rsidRDefault="00B3526B" w:rsidP="00B35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участию в аукционе допускаются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</w:t>
      </w:r>
      <w:r w:rsidR="007F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формы, формы собственности, места нахождения, а также места происхождения капитала</w:t>
      </w:r>
      <w:r w:rsidR="0024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9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427"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</w:t>
      </w:r>
      <w:r w:rsidR="0024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</w:t>
      </w:r>
      <w:r w:rsidR="00244427" w:rsidRPr="003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индивидуальны</w:t>
      </w:r>
      <w:r w:rsidR="002444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427" w:rsidRPr="003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2444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4427" w:rsidRPr="00391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</w:t>
      </w:r>
      <w:r w:rsidR="002444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4427" w:rsidRPr="003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заключение договора</w:t>
      </w:r>
      <w:r w:rsidR="002444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продавцом участниками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21.12.2001 № 178-ФЗ «О приватизации государственного и муниципального имущества», Положением об организации продажи государственного или муниципального имущества в электроннойформе, утвержденного постановлением Правительства Российской Федерации от 27 августа 2012 года № 860, своевременно подавшие заявку на участие в аукционе, представившие надлежащим образом оформленные документы в соответствии с перечнем, установленным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сообщении, и обеспечившие поступление на счет Оператора Унив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ерсальной Торговой Платформой (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 — УТП), указанный в информационном сообщении, установленной суммы задатка в порядке и сроки, предусмотренные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сообщением и договором о задатке. </w:t>
      </w:r>
    </w:p>
    <w:p w:rsidR="00B3526B" w:rsidRDefault="00244427" w:rsidP="00B352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B3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отказа претенденту в допуске к участию в аукционе</w:t>
      </w:r>
    </w:p>
    <w:p w:rsidR="00990A6A" w:rsidRPr="00183B99" w:rsidRDefault="00990A6A" w:rsidP="00B352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6B" w:rsidRPr="00183B99" w:rsidRDefault="00B3526B" w:rsidP="00B35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редставленные документы не подтверждают право претендента быть покупателем в соответствии с 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B3526B" w:rsidRPr="00183B99" w:rsidRDefault="00B3526B" w:rsidP="00B35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редставлены не все документы в соответствии с перечнем, указанным в информационном сообщении (за исключением предложений о цене государственного или муниципального имущества на аукционе), или оформление указанных документов не соответствует законо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дательству Российской Федерации.</w:t>
      </w:r>
    </w:p>
    <w:p w:rsidR="00B3526B" w:rsidRPr="00183B99" w:rsidRDefault="00B3526B" w:rsidP="00B35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аявка подана лицом, не уполномоченным претендентом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осуществление таких действий.</w:t>
      </w:r>
    </w:p>
    <w:p w:rsidR="00B3526B" w:rsidRPr="00183B99" w:rsidRDefault="00B3526B" w:rsidP="00B35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4.Н</w:t>
      </w: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 подтверждено поступление в установленный срок задатка на счета, указанные в информационном сообщении.</w:t>
      </w:r>
    </w:p>
    <w:p w:rsidR="00B3526B" w:rsidRDefault="00B3526B" w:rsidP="00B35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отказа претенденту в участии в аукционе является исчерпывающим. </w:t>
      </w:r>
    </w:p>
    <w:p w:rsidR="00974AAA" w:rsidRPr="003911F3" w:rsidRDefault="00974AAA" w:rsidP="0039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F3" w:rsidRDefault="00244427" w:rsidP="00974AA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4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911F3" w:rsidRPr="0097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участникам аукциона разъяснений положений документации об аукционе</w:t>
      </w:r>
    </w:p>
    <w:p w:rsidR="00990A6A" w:rsidRPr="00974AAA" w:rsidRDefault="00990A6A" w:rsidP="00974AA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691" w:rsidRDefault="003911F3" w:rsidP="0049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</w:t>
      </w:r>
      <w:r w:rsidR="0049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независимо от регистрации на ЭП вправе направить на электронный адрес оператора ЭП, указанный в информационном сообщении о проведении продажи имущества, запрос о разъяснении размещенной информации. </w:t>
      </w:r>
    </w:p>
    <w:p w:rsidR="00490691" w:rsidRDefault="00490691" w:rsidP="0049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</w:t>
      </w:r>
      <w:r w:rsidR="00990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рабочих дней до окончания подач заявок. </w:t>
      </w:r>
    </w:p>
    <w:p w:rsidR="00490691" w:rsidRDefault="00490691" w:rsidP="0049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</w:t>
      </w:r>
      <w:r w:rsidR="00317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одавец предоставляет оператору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для размещения в открытом доступе разъяснение с указанием предмета запроса, но без указания лица, от которого потупил запрос.</w:t>
      </w:r>
    </w:p>
    <w:p w:rsidR="00FE5C39" w:rsidRDefault="00FE5C39" w:rsidP="0049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09" w:rsidRDefault="00244427" w:rsidP="0018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412009" w:rsidRPr="0018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регистрации Пользователя в качестве Претендента (Участника)</w:t>
      </w:r>
    </w:p>
    <w:p w:rsidR="00990A6A" w:rsidRPr="00183B99" w:rsidRDefault="00990A6A" w:rsidP="0018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09" w:rsidRPr="003D66AF" w:rsidRDefault="00F35969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2009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43150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 </w:t>
      </w:r>
      <w:r w:rsidR="003D66AF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43150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орговой </w:t>
      </w:r>
      <w:r w:rsidR="003D66AF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3150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екции </w:t>
      </w:r>
      <w:r w:rsidR="003D66AF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«Приватизация, аренда и продажа прав» </w:t>
      </w:r>
      <w:r w:rsidR="00543150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2009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далее-ТС) Пользователь должен быть зарегистрирован на УТП </w:t>
      </w:r>
      <w:r w:rsidR="003D66AF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«Сбербанк-АСТ» </w:t>
      </w:r>
      <w:r w:rsidR="00412009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Регламентом УТП.</w:t>
      </w:r>
    </w:p>
    <w:p w:rsidR="003D66AF" w:rsidRPr="003D66AF" w:rsidRDefault="003D66AF" w:rsidP="003D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заявления на регистрацию на УТП осуществляется на сайте </w:t>
      </w:r>
      <w:hyperlink r:id="rId11" w:history="1">
        <w:r w:rsidRPr="003D66A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http://utp.sberbank-ast.ru</w:t>
        </w:r>
      </w:hyperlink>
      <w:r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hyperlink r:id="rId12" w:history="1">
        <w:r w:rsidRPr="003D66A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Регистрация</w:t>
        </w:r>
      </w:hyperlink>
      <w:r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66AF" w:rsidRPr="003D66AF" w:rsidRDefault="003D66AF" w:rsidP="003D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на регистрацию в торговую секцию «Приватизация, аренда и продажа прав» в качестве в качестве Продавца и/или Претендента (Участника) осуществляется из Личного кабинета (раздел «Личный кабинет» - подраздел «Регистрация в торговых секциях»).</w:t>
      </w:r>
    </w:p>
    <w:p w:rsidR="001D1F64" w:rsidRDefault="00F35969" w:rsidP="001D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2009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 регистрацию </w:t>
      </w:r>
      <w:proofErr w:type="gramStart"/>
      <w:r w:rsidR="00412009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12009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> ТС</w:t>
      </w:r>
      <w:r w:rsidR="0000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2009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12009" w:rsidRPr="003D66A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полномочиями «Претендент</w:t>
      </w:r>
      <w:r w:rsidR="00412009" w:rsidRPr="0018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(Участник)» вправе подать Пользователь, зарегистрированный на УТП с электронной подписью (далее-ЭП), являющийся юридическим лицом или физическим лицом, в том числе </w:t>
      </w:r>
      <w:r w:rsidR="00412009" w:rsidRPr="00D33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предпринимателем.</w:t>
      </w:r>
    </w:p>
    <w:p w:rsidR="00D33B8F" w:rsidRDefault="00F35969" w:rsidP="001D1F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3B8F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412009" w:rsidRPr="00D33B8F">
        <w:rPr>
          <w:rFonts w:ascii="Times New Roman" w:eastAsia="Times New Roman" w:hAnsi="Times New Roman" w:cs="Times New Roman"/>
          <w:lang w:eastAsia="ru-RU"/>
        </w:rPr>
        <w:t>Регистрация Пользователя</w:t>
      </w:r>
      <w:r w:rsidR="000003C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12009" w:rsidRPr="00D33B8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412009" w:rsidRPr="00D33B8F">
        <w:rPr>
          <w:rFonts w:ascii="Times New Roman" w:eastAsia="Times New Roman" w:hAnsi="Times New Roman" w:cs="Times New Roman"/>
          <w:lang w:eastAsia="ru-RU"/>
        </w:rPr>
        <w:t> ТС</w:t>
      </w:r>
      <w:r w:rsidR="000003C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12009" w:rsidRPr="00D33B8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412009" w:rsidRPr="00D33B8F">
        <w:rPr>
          <w:rFonts w:ascii="Times New Roman" w:eastAsia="Times New Roman" w:hAnsi="Times New Roman" w:cs="Times New Roman"/>
          <w:lang w:eastAsia="ru-RU"/>
        </w:rPr>
        <w:t xml:space="preserve"> качестве Претендента (Участника) </w:t>
      </w:r>
      <w:r w:rsidR="00D33B8F" w:rsidRPr="00D33B8F">
        <w:rPr>
          <w:rFonts w:ascii="Times New Roman" w:hAnsi="Times New Roman" w:cs="Times New Roman"/>
        </w:rPr>
        <w:t>осуществляется</w:t>
      </w:r>
      <w:r w:rsidR="000003C2">
        <w:rPr>
          <w:rFonts w:ascii="Times New Roman" w:hAnsi="Times New Roman" w:cs="Times New Roman"/>
        </w:rPr>
        <w:t xml:space="preserve"> </w:t>
      </w:r>
      <w:r w:rsidR="00412009" w:rsidRPr="00D33B8F">
        <w:rPr>
          <w:rFonts w:ascii="Times New Roman" w:eastAsia="Times New Roman" w:hAnsi="Times New Roman" w:cs="Times New Roman"/>
          <w:lang w:eastAsia="ru-RU"/>
        </w:rPr>
        <w:t>а</w:t>
      </w:r>
      <w:r w:rsidR="003D66AF" w:rsidRPr="00D33B8F">
        <w:rPr>
          <w:rFonts w:ascii="Times New Roman" w:eastAsia="Times New Roman" w:hAnsi="Times New Roman" w:cs="Times New Roman"/>
          <w:lang w:eastAsia="ru-RU"/>
        </w:rPr>
        <w:t xml:space="preserve">втоматически </w:t>
      </w:r>
      <w:r w:rsidR="00D33B8F" w:rsidRPr="00D33B8F">
        <w:rPr>
          <w:rFonts w:ascii="Times New Roman" w:hAnsi="Times New Roman" w:cs="Times New Roman"/>
        </w:rPr>
        <w:t>без подтверждения регистрации Оператором</w:t>
      </w:r>
      <w:r w:rsidR="001D249E">
        <w:rPr>
          <w:rFonts w:ascii="Times New Roman" w:hAnsi="Times New Roman" w:cs="Times New Roman"/>
        </w:rPr>
        <w:t xml:space="preserve"> </w:t>
      </w:r>
      <w:r w:rsidR="003D66AF" w:rsidRPr="00D33B8F">
        <w:rPr>
          <w:rFonts w:ascii="Times New Roman" w:eastAsia="Times New Roman" w:hAnsi="Times New Roman" w:cs="Times New Roman"/>
          <w:lang w:eastAsia="ru-RU"/>
        </w:rPr>
        <w:t xml:space="preserve">после подписания электронной подписью </w:t>
      </w:r>
      <w:r w:rsidR="00D33B8F" w:rsidRPr="00D33B8F">
        <w:rPr>
          <w:rFonts w:ascii="Times New Roman" w:eastAsia="Times New Roman" w:hAnsi="Times New Roman" w:cs="Times New Roman"/>
          <w:lang w:eastAsia="ru-RU"/>
        </w:rPr>
        <w:t xml:space="preserve">представителя </w:t>
      </w:r>
      <w:r w:rsidR="00412009" w:rsidRPr="00D33B8F">
        <w:rPr>
          <w:rFonts w:ascii="Times New Roman" w:eastAsia="Times New Roman" w:hAnsi="Times New Roman" w:cs="Times New Roman"/>
          <w:lang w:eastAsia="ru-RU"/>
        </w:rPr>
        <w:t>формы заявления</w:t>
      </w:r>
      <w:r w:rsidR="00D33B8F" w:rsidRPr="00D33B8F">
        <w:rPr>
          <w:rFonts w:ascii="Times New Roman" w:hAnsi="Times New Roman" w:cs="Times New Roman"/>
        </w:rPr>
        <w:t xml:space="preserve"> на регистрацию в торговой секции и о присоединении к регламенту ТС. </w:t>
      </w:r>
    </w:p>
    <w:p w:rsidR="001B6572" w:rsidRPr="00D33B8F" w:rsidRDefault="001B6572" w:rsidP="001D1F64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412009" w:rsidRDefault="003176D7" w:rsidP="001B6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412009" w:rsidRPr="00F77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Подача, изменение, отзыв заявки на участие в </w:t>
      </w:r>
      <w:r w:rsidR="008B1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аукционе</w:t>
      </w:r>
    </w:p>
    <w:p w:rsidR="00990A6A" w:rsidRPr="00F770C2" w:rsidRDefault="00990A6A" w:rsidP="001B6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09" w:rsidRPr="00F35969" w:rsidRDefault="00F35969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2009" w:rsidRPr="00F7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заполняет электронную форму заявки, прикладывает предусмотренные информационным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сообщением и </w:t>
      </w:r>
      <w:r w:rsidR="0024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файлы документов.</w:t>
      </w:r>
    </w:p>
    <w:p w:rsidR="00412009" w:rsidRPr="00F35969" w:rsidRDefault="00F35969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в виде электронного документа, подписанного ЭП Претендента.</w:t>
      </w:r>
    </w:p>
    <w:p w:rsidR="00412009" w:rsidRPr="00F35969" w:rsidRDefault="00F35969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 этапе приема заявок может подать заявку без наличия достаточной суммы денежных средств на своем личном счете.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Денежные средства в сумме задатка должны быть зачислены на лицевой счет Претендента на УТП не позднее 00 часов 00 минут (время московское) дня определения участников торгов, указанного в информационном сообщении. </w:t>
      </w:r>
    </w:p>
    <w:p w:rsidR="00412009" w:rsidRPr="00F35969" w:rsidRDefault="00F35969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не может быть принята Оператором в случаях: </w:t>
      </w:r>
    </w:p>
    <w:p w:rsidR="00412009" w:rsidRPr="004C5D2E" w:rsidRDefault="003911F3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на лицевом счете Претендента достаточной суммы денежных средств в размере задатка и/или депозита (в случае если извещением установлено перечисление задатка и/или депозита на реквизиты Оператора), за исключением процедур, проводимых в соответствии с Федеральным законом от 21.12.2001 № 178-ФЗ и Постановлением Правительства РФ от 27.08.2012 № 860 (аукцион, (</w:t>
      </w:r>
      <w:r w:rsidR="00412009" w:rsidRPr="004C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приватизация) публичное предложение, конкурс);</w:t>
      </w:r>
      <w:proofErr w:type="gramEnd"/>
    </w:p>
    <w:p w:rsidR="00412009" w:rsidRPr="00F35969" w:rsidRDefault="003911F3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12009" w:rsidRPr="004C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Претендентом второй заявки на участие в отношении одного и того же лота при условии, что поданная ранее заявка таким Претендентом не отозвана, если иное не предусмотрено соответствующими положениями Регламента ТС «Приватизация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 и продажа прав УТП ЗАО «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Сбербанка-АСТ</w:t>
      </w:r>
      <w:r w:rsidR="004C5D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регулирующими особенности проведения различных способов продажи имущества»;</w:t>
      </w:r>
    </w:p>
    <w:p w:rsidR="00412009" w:rsidRPr="00F35969" w:rsidRDefault="003911F3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 по истечении установленного срока подачи заявок;</w:t>
      </w:r>
    </w:p>
    <w:p w:rsidR="00412009" w:rsidRPr="00F35969" w:rsidRDefault="003911F3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некорректного заполнения формы заявки, в том числе не</w:t>
      </w:r>
      <w:r w:rsidR="0099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полей, являющихся обязательными для заполнения;</w:t>
      </w:r>
    </w:p>
    <w:p w:rsidR="00412009" w:rsidRPr="00F35969" w:rsidRDefault="003911F3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других случаях, предусмотренных вышеуказанным Регламентом ТС.</w:t>
      </w:r>
    </w:p>
    <w:p w:rsidR="00412009" w:rsidRPr="00F35969" w:rsidRDefault="00F35969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если система не принимает заявку, Оператор уведомляет Претендента соответствующим системным сообщением о причине не принятия заявки.</w:t>
      </w:r>
    </w:p>
    <w:p w:rsidR="00412009" w:rsidRPr="00F35969" w:rsidRDefault="00F35969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D2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отзывезаявки на ЭП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исключением случаев </w:t>
      </w:r>
      <w:r w:rsidR="00DD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без объявления цены.</w:t>
      </w:r>
    </w:p>
    <w:p w:rsidR="00412009" w:rsidRDefault="00F35969" w:rsidP="00F3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и изменение заявки осуществляется Претендентом из Личного кабинета посредством штатного интерфейса ТС. Изменение заявки осуществляется путем отзыва ранее поданной и подачи новой.</w:t>
      </w:r>
    </w:p>
    <w:p w:rsidR="00412009" w:rsidRDefault="003176D7" w:rsidP="001B6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412009" w:rsidRPr="00F3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</w:t>
      </w:r>
    </w:p>
    <w:p w:rsidR="00990A6A" w:rsidRPr="00F35969" w:rsidRDefault="00990A6A" w:rsidP="001B6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09" w:rsidRPr="00F35969" w:rsidRDefault="00412009" w:rsidP="0039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аукционе имеют право участвовать только Участники ЭП, допущенные к участию в аукционе.</w:t>
      </w:r>
    </w:p>
    <w:p w:rsidR="00412009" w:rsidRPr="00F35969" w:rsidRDefault="00412009" w:rsidP="0039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Торговая Сессия проводится путем последовательного повышения Участниками начальной цены продажи на величину, равную либо кратную величине «шага аукциона».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«Шаг аукциона» устанавливается Организатором процедуры в фиксированной сумме и не изменяется в течение всего времени подачи предложений о цене. </w:t>
      </w:r>
    </w:p>
    <w:p w:rsidR="00894D7B" w:rsidRDefault="003911F3" w:rsidP="0039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 1 (одного) часа со времени начала п</w:t>
      </w:r>
      <w:r w:rsidR="00244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процедуры аукциона</w:t>
      </w:r>
      <w:r w:rsidR="0089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 w:rsidR="0089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предлагается заявить о приобретении имущества по начальной цене.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случае если в течение указанного времени</w:t>
      </w:r>
      <w:r w:rsidR="00894D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D7B" w:rsidRPr="004F1160" w:rsidRDefault="00894D7B" w:rsidP="0039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 о начальной цене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 время для представления следующих предложений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увеличенной на «шаг аукциона» 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продлевается на 10 (десять) минут со времени представления каждого следующегопредложения.Если в течение 10 (десяти) минут после представления последнего предложения о 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предложение не поступило, аукцион с помощью программно-аппаратных средств </w:t>
      </w:r>
      <w:r w:rsidR="004F1160" w:rsidRPr="004F11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электронной площадки </w:t>
      </w:r>
      <w:r w:rsidRPr="004F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завершается. </w:t>
      </w:r>
    </w:p>
    <w:p w:rsidR="00894D7B" w:rsidRDefault="00894D7B" w:rsidP="0039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12009" w:rsidRPr="004F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поступило ни одного предложения о </w:t>
      </w:r>
      <w:r w:rsidRPr="004F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</w:t>
      </w:r>
      <w:r w:rsidR="00412009" w:rsidRPr="004F11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 w:rsidRPr="004F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 помощью программно-аппаратныхсредств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завершается.</w:t>
      </w:r>
    </w:p>
    <w:p w:rsidR="00412009" w:rsidRPr="00F35969" w:rsidRDefault="003911F3" w:rsidP="0039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подачи предложений о цене обновляется автоматически после улучшения текущего предложения о цене</w:t>
      </w:r>
      <w:r w:rsidR="0089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E15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4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срока подачи предложений отсчитывается с момента подачи последнего (лучшего) предложения (или с начала подачи предложений о цене), отображается в закрытой части </w:t>
      </w:r>
      <w:r w:rsidR="00AE1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расчетное время окончания торгов, а также как время, оставшееся до окончания торгов в минутах.</w:t>
      </w:r>
    </w:p>
    <w:p w:rsidR="00412009" w:rsidRPr="00F35969" w:rsidRDefault="003911F3" w:rsidP="0039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ходе торговой сессии Оператор программными средствами </w:t>
      </w:r>
      <w:r w:rsidR="00AE1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отклонение предложения о цене в момент его поступления и соответствующее информирование Участника, в случае если: </w:t>
      </w:r>
    </w:p>
    <w:p w:rsidR="00412009" w:rsidRPr="00F35969" w:rsidRDefault="003911F3" w:rsidP="00FE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 цене подано до начала или по истечении установленного времени для подачи предложений о цене;</w:t>
      </w:r>
    </w:p>
    <w:p w:rsidR="00412009" w:rsidRPr="00F35969" w:rsidRDefault="003911F3" w:rsidP="00FE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предложение о цене ниже начальной цены;</w:t>
      </w:r>
    </w:p>
    <w:p w:rsidR="00412009" w:rsidRPr="00F35969" w:rsidRDefault="003911F3" w:rsidP="00FE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предложение о цене равно нулю;</w:t>
      </w:r>
    </w:p>
    <w:p w:rsidR="00412009" w:rsidRPr="00F35969" w:rsidRDefault="003911F3" w:rsidP="00FE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предложение о цене не соответствует увеличению текущей цены в соответствии с «шагом аукциона»;</w:t>
      </w:r>
    </w:p>
    <w:p w:rsidR="00412009" w:rsidRPr="00F35969" w:rsidRDefault="003911F3" w:rsidP="00FE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Участником предложение о цене меньше ранее представленных предложений;</w:t>
      </w:r>
    </w:p>
    <w:p w:rsidR="00412009" w:rsidRPr="00F35969" w:rsidRDefault="003911F3" w:rsidP="00FE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Участником предложение о цене является лучшим текущим предложением о цене.</w:t>
      </w:r>
    </w:p>
    <w:p w:rsidR="00412009" w:rsidRDefault="00AE15C0" w:rsidP="00701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11F3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наиболее высокую цену имущества.</w:t>
      </w:r>
    </w:p>
    <w:p w:rsidR="0069068F" w:rsidRDefault="0069068F" w:rsidP="0069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 следующих случаях: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 было подано ни одной заявки на участие в аукционе либо ни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 Претендентов не признан 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участником;</w:t>
      </w:r>
    </w:p>
    <w:p w:rsidR="0069068F" w:rsidRDefault="0069068F" w:rsidP="0069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 решение о признании только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Претендента Участником;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 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из Участников не сделал предложение 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68F" w:rsidRDefault="0069068F" w:rsidP="0069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 признан</w:t>
      </w:r>
      <w:proofErr w:type="gramStart"/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несостоявшимся оформляется протоколом об итогах аукциона. </w:t>
      </w:r>
    </w:p>
    <w:p w:rsidR="0069068F" w:rsidRDefault="003F07C2" w:rsidP="0069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068F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 аукциона осуществляется Организатором процедуры в соответствии с Регламентом ТП.</w:t>
      </w:r>
    </w:p>
    <w:p w:rsidR="003F07C2" w:rsidRPr="00F35969" w:rsidRDefault="006624B5" w:rsidP="0069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3F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итогах аукциона удостоверяет право победителя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договора </w:t>
      </w:r>
      <w:r w:rsidR="004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содержит фамилию, имя, отчество или наименование юридического лица-победителя аукциона, цену имущества, предложенную победителем, фамилию, имя, отчество или наименование юридического лица-участника </w:t>
      </w:r>
      <w:r w:rsid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сделал предпоследнее предложение о цене такого имущества в ходе </w:t>
      </w:r>
      <w:r w:rsid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подписывается </w:t>
      </w:r>
      <w:r w:rsidR="00EC7D3C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 момента получения электронного журнала, но не позднее рабочего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следующего за днем подведения итогов аукциона.</w:t>
      </w:r>
    </w:p>
    <w:p w:rsidR="006624B5" w:rsidRDefault="006624B5" w:rsidP="00701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Процедура аукциона считается завершенной со времени подписания </w:t>
      </w:r>
      <w:r w:rsidR="00C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 итогах аукциона.</w:t>
      </w:r>
    </w:p>
    <w:p w:rsidR="00412009" w:rsidRPr="00F35969" w:rsidRDefault="006624B5" w:rsidP="00701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911F3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прекращает блокирование в отношении денежных средств Участников, заблокированных в размере задатка на лицевом счете </w:t>
      </w:r>
      <w:r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площадки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Организатором протокола об итогах аукциона, за исключением победителя аукциона (в случае, если извещением установлено перечисление задатка на реквизиты Оператора).</w:t>
      </w:r>
    </w:p>
    <w:p w:rsidR="00412009" w:rsidRPr="00F35969" w:rsidRDefault="006624B5" w:rsidP="00701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911F3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процедуры посредством штатного интерфейса ТС формирует поручение Оператору о перечислении задатка победителя на указанные в поручении банковские реквизиты.</w:t>
      </w:r>
    </w:p>
    <w:p w:rsidR="00D02B36" w:rsidRDefault="006624B5" w:rsidP="00E3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E16C1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</w:t>
      </w:r>
      <w:r w:rsid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муниципального 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осуществляется сторонами в простой письменной форме, вне площадки, по форме</w:t>
      </w:r>
      <w:r w:rsidR="007016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прилагаемой к информационному сообщению</w:t>
      </w:r>
      <w:r w:rsid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документации об аукционе</w:t>
      </w:r>
      <w:r w:rsidR="00412009" w:rsidRPr="00F35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C39" w:rsidRDefault="00FE5C39" w:rsidP="00C1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A9" w:rsidRDefault="00FE0BA9" w:rsidP="00B3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E0BA9" w:rsidSect="00FE5C3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324"/>
    <w:multiLevelType w:val="multilevel"/>
    <w:tmpl w:val="64B2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2010A"/>
    <w:multiLevelType w:val="multilevel"/>
    <w:tmpl w:val="10CA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E3232"/>
    <w:multiLevelType w:val="multilevel"/>
    <w:tmpl w:val="BD1C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45030"/>
    <w:multiLevelType w:val="multilevel"/>
    <w:tmpl w:val="F7CA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C5817"/>
    <w:multiLevelType w:val="multilevel"/>
    <w:tmpl w:val="4C72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B13FB"/>
    <w:multiLevelType w:val="multilevel"/>
    <w:tmpl w:val="733C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D0F8E"/>
    <w:multiLevelType w:val="hybridMultilevel"/>
    <w:tmpl w:val="D7767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8D4"/>
    <w:rsid w:val="000003C2"/>
    <w:rsid w:val="00001447"/>
    <w:rsid w:val="00005238"/>
    <w:rsid w:val="00007602"/>
    <w:rsid w:val="000170EB"/>
    <w:rsid w:val="000258E8"/>
    <w:rsid w:val="00046843"/>
    <w:rsid w:val="000706D4"/>
    <w:rsid w:val="00084BFC"/>
    <w:rsid w:val="000A2AE6"/>
    <w:rsid w:val="000A6892"/>
    <w:rsid w:val="000B3363"/>
    <w:rsid w:val="000C0C0B"/>
    <w:rsid w:val="000C1317"/>
    <w:rsid w:val="000E5328"/>
    <w:rsid w:val="000E53A2"/>
    <w:rsid w:val="000F33FE"/>
    <w:rsid w:val="000F64F7"/>
    <w:rsid w:val="00121FE0"/>
    <w:rsid w:val="00122B38"/>
    <w:rsid w:val="00141701"/>
    <w:rsid w:val="00145D5E"/>
    <w:rsid w:val="00171FDE"/>
    <w:rsid w:val="00183B99"/>
    <w:rsid w:val="001A10A0"/>
    <w:rsid w:val="001B6572"/>
    <w:rsid w:val="001B6AEB"/>
    <w:rsid w:val="001C2329"/>
    <w:rsid w:val="001C529B"/>
    <w:rsid w:val="001C76E4"/>
    <w:rsid w:val="001C7D63"/>
    <w:rsid w:val="001D1F64"/>
    <w:rsid w:val="001D249E"/>
    <w:rsid w:val="00202831"/>
    <w:rsid w:val="00220FEA"/>
    <w:rsid w:val="00221EB9"/>
    <w:rsid w:val="0023446E"/>
    <w:rsid w:val="00244427"/>
    <w:rsid w:val="002470D3"/>
    <w:rsid w:val="002548A5"/>
    <w:rsid w:val="0026142D"/>
    <w:rsid w:val="002647F8"/>
    <w:rsid w:val="002975ED"/>
    <w:rsid w:val="002A790C"/>
    <w:rsid w:val="002A7CCB"/>
    <w:rsid w:val="002B344C"/>
    <w:rsid w:val="002B5D6D"/>
    <w:rsid w:val="002B78D3"/>
    <w:rsid w:val="002B7A0C"/>
    <w:rsid w:val="003176D7"/>
    <w:rsid w:val="003208B5"/>
    <w:rsid w:val="00354C80"/>
    <w:rsid w:val="00381D93"/>
    <w:rsid w:val="00385B01"/>
    <w:rsid w:val="00386493"/>
    <w:rsid w:val="003911F3"/>
    <w:rsid w:val="00391AF3"/>
    <w:rsid w:val="003962B4"/>
    <w:rsid w:val="00397B00"/>
    <w:rsid w:val="003A4782"/>
    <w:rsid w:val="003B450F"/>
    <w:rsid w:val="003C20FB"/>
    <w:rsid w:val="003D50A2"/>
    <w:rsid w:val="003D66AF"/>
    <w:rsid w:val="003F07C2"/>
    <w:rsid w:val="00410005"/>
    <w:rsid w:val="00412009"/>
    <w:rsid w:val="004167E2"/>
    <w:rsid w:val="004171EE"/>
    <w:rsid w:val="0042749E"/>
    <w:rsid w:val="004342B9"/>
    <w:rsid w:val="004427D5"/>
    <w:rsid w:val="00451EC8"/>
    <w:rsid w:val="0046177C"/>
    <w:rsid w:val="00466BDA"/>
    <w:rsid w:val="0048602E"/>
    <w:rsid w:val="00490691"/>
    <w:rsid w:val="00494054"/>
    <w:rsid w:val="004961A7"/>
    <w:rsid w:val="004B5DE5"/>
    <w:rsid w:val="004C5D2E"/>
    <w:rsid w:val="004C6ECD"/>
    <w:rsid w:val="004E0221"/>
    <w:rsid w:val="004E3C37"/>
    <w:rsid w:val="004F0CFE"/>
    <w:rsid w:val="004F0FE3"/>
    <w:rsid w:val="004F1160"/>
    <w:rsid w:val="004F2E6F"/>
    <w:rsid w:val="0050185C"/>
    <w:rsid w:val="0050210B"/>
    <w:rsid w:val="00531DBE"/>
    <w:rsid w:val="0053531B"/>
    <w:rsid w:val="00542F1D"/>
    <w:rsid w:val="00543150"/>
    <w:rsid w:val="00543453"/>
    <w:rsid w:val="0054767C"/>
    <w:rsid w:val="005575AC"/>
    <w:rsid w:val="00585BEC"/>
    <w:rsid w:val="005A0BE4"/>
    <w:rsid w:val="005A3BDC"/>
    <w:rsid w:val="005B3A08"/>
    <w:rsid w:val="005B46AB"/>
    <w:rsid w:val="005D0EE1"/>
    <w:rsid w:val="005D55E9"/>
    <w:rsid w:val="005F14C6"/>
    <w:rsid w:val="005F44FD"/>
    <w:rsid w:val="00605896"/>
    <w:rsid w:val="0061535E"/>
    <w:rsid w:val="006407EC"/>
    <w:rsid w:val="00640AE9"/>
    <w:rsid w:val="006418D4"/>
    <w:rsid w:val="006515E4"/>
    <w:rsid w:val="006624B5"/>
    <w:rsid w:val="00667ACF"/>
    <w:rsid w:val="0069068F"/>
    <w:rsid w:val="006B102B"/>
    <w:rsid w:val="006B132F"/>
    <w:rsid w:val="006C1D82"/>
    <w:rsid w:val="006C7935"/>
    <w:rsid w:val="006D1100"/>
    <w:rsid w:val="006D2268"/>
    <w:rsid w:val="006F2239"/>
    <w:rsid w:val="006F7826"/>
    <w:rsid w:val="0070167E"/>
    <w:rsid w:val="00755BCD"/>
    <w:rsid w:val="007749B8"/>
    <w:rsid w:val="00787B47"/>
    <w:rsid w:val="007905B0"/>
    <w:rsid w:val="007A2D86"/>
    <w:rsid w:val="007B03E1"/>
    <w:rsid w:val="007B41BD"/>
    <w:rsid w:val="007B5074"/>
    <w:rsid w:val="007D1405"/>
    <w:rsid w:val="007E080B"/>
    <w:rsid w:val="007E4497"/>
    <w:rsid w:val="007E74F8"/>
    <w:rsid w:val="007F1F3D"/>
    <w:rsid w:val="007F1F4F"/>
    <w:rsid w:val="007F1F90"/>
    <w:rsid w:val="007F6337"/>
    <w:rsid w:val="008023F6"/>
    <w:rsid w:val="008112A9"/>
    <w:rsid w:val="00812D9F"/>
    <w:rsid w:val="00816009"/>
    <w:rsid w:val="00831E45"/>
    <w:rsid w:val="00852F3E"/>
    <w:rsid w:val="00854593"/>
    <w:rsid w:val="00864FD2"/>
    <w:rsid w:val="00865E15"/>
    <w:rsid w:val="00891F1A"/>
    <w:rsid w:val="00894D7B"/>
    <w:rsid w:val="008A0573"/>
    <w:rsid w:val="008B1692"/>
    <w:rsid w:val="00906354"/>
    <w:rsid w:val="00942482"/>
    <w:rsid w:val="00966618"/>
    <w:rsid w:val="0097373B"/>
    <w:rsid w:val="0097404E"/>
    <w:rsid w:val="00974AAA"/>
    <w:rsid w:val="00984FFE"/>
    <w:rsid w:val="00990A6A"/>
    <w:rsid w:val="009B2933"/>
    <w:rsid w:val="009C77BE"/>
    <w:rsid w:val="009D6E5C"/>
    <w:rsid w:val="009E1BB4"/>
    <w:rsid w:val="009F6EDF"/>
    <w:rsid w:val="00A06813"/>
    <w:rsid w:val="00A613FB"/>
    <w:rsid w:val="00A76F5B"/>
    <w:rsid w:val="00A771E2"/>
    <w:rsid w:val="00A94DE7"/>
    <w:rsid w:val="00AA5145"/>
    <w:rsid w:val="00AC2003"/>
    <w:rsid w:val="00AC44A4"/>
    <w:rsid w:val="00AD13BA"/>
    <w:rsid w:val="00AD7636"/>
    <w:rsid w:val="00AE0589"/>
    <w:rsid w:val="00AE15C0"/>
    <w:rsid w:val="00AE7DE2"/>
    <w:rsid w:val="00AF5F1D"/>
    <w:rsid w:val="00B07168"/>
    <w:rsid w:val="00B2791E"/>
    <w:rsid w:val="00B33A88"/>
    <w:rsid w:val="00B3526B"/>
    <w:rsid w:val="00B36C15"/>
    <w:rsid w:val="00B44057"/>
    <w:rsid w:val="00B5504F"/>
    <w:rsid w:val="00B77DD7"/>
    <w:rsid w:val="00B83F44"/>
    <w:rsid w:val="00BC10F6"/>
    <w:rsid w:val="00BD7EED"/>
    <w:rsid w:val="00BE2456"/>
    <w:rsid w:val="00BF2050"/>
    <w:rsid w:val="00BF5B2E"/>
    <w:rsid w:val="00BF67F5"/>
    <w:rsid w:val="00C107FA"/>
    <w:rsid w:val="00C11632"/>
    <w:rsid w:val="00C23515"/>
    <w:rsid w:val="00C30A2F"/>
    <w:rsid w:val="00C54D75"/>
    <w:rsid w:val="00C621FF"/>
    <w:rsid w:val="00C80DDF"/>
    <w:rsid w:val="00C914D0"/>
    <w:rsid w:val="00CA0F33"/>
    <w:rsid w:val="00CD0B50"/>
    <w:rsid w:val="00CD7B69"/>
    <w:rsid w:val="00CE3850"/>
    <w:rsid w:val="00CF388B"/>
    <w:rsid w:val="00CF63E1"/>
    <w:rsid w:val="00D02B36"/>
    <w:rsid w:val="00D06082"/>
    <w:rsid w:val="00D13ED2"/>
    <w:rsid w:val="00D23994"/>
    <w:rsid w:val="00D32D34"/>
    <w:rsid w:val="00D33B8F"/>
    <w:rsid w:val="00D41F5B"/>
    <w:rsid w:val="00D72064"/>
    <w:rsid w:val="00D82ABF"/>
    <w:rsid w:val="00DB0015"/>
    <w:rsid w:val="00DD2D4C"/>
    <w:rsid w:val="00E16F44"/>
    <w:rsid w:val="00E20068"/>
    <w:rsid w:val="00E2174B"/>
    <w:rsid w:val="00E37376"/>
    <w:rsid w:val="00E41575"/>
    <w:rsid w:val="00E46482"/>
    <w:rsid w:val="00E83A88"/>
    <w:rsid w:val="00E86103"/>
    <w:rsid w:val="00EB59DA"/>
    <w:rsid w:val="00EC7D3C"/>
    <w:rsid w:val="00F10FA8"/>
    <w:rsid w:val="00F2656F"/>
    <w:rsid w:val="00F30A18"/>
    <w:rsid w:val="00F30CBA"/>
    <w:rsid w:val="00F32673"/>
    <w:rsid w:val="00F35969"/>
    <w:rsid w:val="00F404C5"/>
    <w:rsid w:val="00F51F6D"/>
    <w:rsid w:val="00F65B4E"/>
    <w:rsid w:val="00F705E0"/>
    <w:rsid w:val="00F770C2"/>
    <w:rsid w:val="00F826A2"/>
    <w:rsid w:val="00FB38D3"/>
    <w:rsid w:val="00FC0F5D"/>
    <w:rsid w:val="00FC7212"/>
    <w:rsid w:val="00FE0BA9"/>
    <w:rsid w:val="00FE16C1"/>
    <w:rsid w:val="00FE5C39"/>
    <w:rsid w:val="00FF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56F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F63E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3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2">
    <w:name w:val="Основной текст с отступом 32"/>
    <w:basedOn w:val="a"/>
    <w:rsid w:val="000A2AE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4AAA"/>
    <w:pPr>
      <w:ind w:left="720"/>
      <w:contextualSpacing/>
    </w:pPr>
  </w:style>
  <w:style w:type="paragraph" w:customStyle="1" w:styleId="FR1">
    <w:name w:val="FR1"/>
    <w:uiPriority w:val="99"/>
    <w:rsid w:val="008112A9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8">
    <w:name w:val="Body Text Indent"/>
    <w:basedOn w:val="a"/>
    <w:link w:val="a9"/>
    <w:rsid w:val="00FE5C39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FE5C39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Title"/>
    <w:basedOn w:val="a"/>
    <w:link w:val="ab"/>
    <w:qFormat/>
    <w:rsid w:val="00FE5C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E5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lock Text"/>
    <w:basedOn w:val="a"/>
    <w:rsid w:val="002B344C"/>
    <w:pPr>
      <w:spacing w:after="0" w:line="240" w:lineRule="auto"/>
      <w:ind w:left="142" w:right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56F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F63E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3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2">
    <w:name w:val="Основной текст с отступом 32"/>
    <w:basedOn w:val="a"/>
    <w:rsid w:val="000A2AE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4AAA"/>
    <w:pPr>
      <w:ind w:left="720"/>
      <w:contextualSpacing/>
    </w:pPr>
  </w:style>
  <w:style w:type="paragraph" w:customStyle="1" w:styleId="FR1">
    <w:name w:val="FR1"/>
    <w:uiPriority w:val="99"/>
    <w:rsid w:val="008112A9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D1A218DCAFC4CEBF530095B709E78913635BB057BE6FE8D5BD9FDACE4146668DEC6A4490F1016AD746A59986BF16ED0AB33C45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perty@sberbank-ast.ru" TargetMode="External"/><Relationship Id="rId12" Type="http://schemas.openxmlformats.org/officeDocument/2006/relationships/hyperlink" Target="http://utp.sberbank-ast.ru/Main/NBT/RegistrPage/0/0/0/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653/Requisites" TargetMode="External"/><Relationship Id="rId11" Type="http://schemas.openxmlformats.org/officeDocument/2006/relationships/hyperlink" Target="http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0318F208D4DF2BB5E35C963D0C4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7F972-D6FC-4361-8F0C-F88017D4D1A5}"/>
      </w:docPartPr>
      <w:docPartBody>
        <w:p w:rsidR="00311F9A" w:rsidRDefault="00EF32C7" w:rsidP="00EF32C7">
          <w:pPr>
            <w:pStyle w:val="DC70318F208D4DF2BB5E35C963D0C45C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F32C7"/>
    <w:rsid w:val="00033B5A"/>
    <w:rsid w:val="00033B93"/>
    <w:rsid w:val="00086F07"/>
    <w:rsid w:val="000907B1"/>
    <w:rsid w:val="000F7FCF"/>
    <w:rsid w:val="0020477B"/>
    <w:rsid w:val="00271153"/>
    <w:rsid w:val="00311F9A"/>
    <w:rsid w:val="00325226"/>
    <w:rsid w:val="0034418B"/>
    <w:rsid w:val="00386783"/>
    <w:rsid w:val="003938B9"/>
    <w:rsid w:val="003A21BA"/>
    <w:rsid w:val="003A5B85"/>
    <w:rsid w:val="003A6D69"/>
    <w:rsid w:val="003D18CB"/>
    <w:rsid w:val="003D1F9E"/>
    <w:rsid w:val="005515AA"/>
    <w:rsid w:val="005B0B44"/>
    <w:rsid w:val="0060550D"/>
    <w:rsid w:val="00607FBE"/>
    <w:rsid w:val="00631ACB"/>
    <w:rsid w:val="00743437"/>
    <w:rsid w:val="00754747"/>
    <w:rsid w:val="007E656F"/>
    <w:rsid w:val="00884F87"/>
    <w:rsid w:val="008C74FE"/>
    <w:rsid w:val="009055C1"/>
    <w:rsid w:val="009510E4"/>
    <w:rsid w:val="00952565"/>
    <w:rsid w:val="00A329BB"/>
    <w:rsid w:val="00B30B2A"/>
    <w:rsid w:val="00B36259"/>
    <w:rsid w:val="00B41B3D"/>
    <w:rsid w:val="00BB339D"/>
    <w:rsid w:val="00BC54DB"/>
    <w:rsid w:val="00D96F76"/>
    <w:rsid w:val="00E31D75"/>
    <w:rsid w:val="00E4440A"/>
    <w:rsid w:val="00E7253C"/>
    <w:rsid w:val="00EA032B"/>
    <w:rsid w:val="00EC20DA"/>
    <w:rsid w:val="00EF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2C7"/>
    <w:rPr>
      <w:color w:val="808080"/>
    </w:rPr>
  </w:style>
  <w:style w:type="paragraph" w:customStyle="1" w:styleId="DC70318F208D4DF2BB5E35C963D0C45C">
    <w:name w:val="DC70318F208D4DF2BB5E35C963D0C45C"/>
    <w:rsid w:val="00EF32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548A-BF58-47B9-BC4D-28B6154F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8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173</cp:revision>
  <cp:lastPrinted>2020-07-08T05:31:00Z</cp:lastPrinted>
  <dcterms:created xsi:type="dcterms:W3CDTF">2019-07-30T12:25:00Z</dcterms:created>
  <dcterms:modified xsi:type="dcterms:W3CDTF">2020-08-27T04:10:00Z</dcterms:modified>
</cp:coreProperties>
</file>