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0" w:rsidRDefault="00E56B10" w:rsidP="00E56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E56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результатах надзора прокуратуры в сфере </w:t>
      </w:r>
    </w:p>
    <w:p w:rsidR="00E56B10" w:rsidRDefault="00E56B10" w:rsidP="00E56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6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незаконного оборота наркотических средств</w:t>
      </w:r>
    </w:p>
    <w:p w:rsidR="00E56B10" w:rsidRPr="00E56B10" w:rsidRDefault="00E56B10" w:rsidP="00E56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08" w:rsidRPr="00182B08" w:rsidRDefault="00182B08" w:rsidP="00182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первом полугодии 2017 года в рамках надзора за исполнением законодательства в сфере незаконног</w:t>
      </w:r>
      <w:r w:rsidR="00652F17">
        <w:rPr>
          <w:rFonts w:ascii="Times New Roman" w:hAnsi="Times New Roman" w:cs="Times New Roman"/>
          <w:sz w:val="28"/>
          <w:szCs w:val="28"/>
        </w:rPr>
        <w:t>о оборота наркотиков выявлено 14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652F17">
        <w:rPr>
          <w:rFonts w:ascii="Times New Roman" w:hAnsi="Times New Roman" w:cs="Times New Roman"/>
          <w:sz w:val="28"/>
          <w:szCs w:val="28"/>
        </w:rPr>
        <w:t>, в том числе 11 нарушений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органов внутренних дел</w:t>
      </w:r>
      <w:r w:rsidR="00652F17">
        <w:rPr>
          <w:rFonts w:ascii="Times New Roman" w:hAnsi="Times New Roman" w:cs="Times New Roman"/>
          <w:sz w:val="28"/>
          <w:szCs w:val="28"/>
        </w:rPr>
        <w:t xml:space="preserve"> и 3нарушения в деятельности медицинских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08" w:rsidRPr="00182B08" w:rsidRDefault="00182B08" w:rsidP="00182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0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ОМВД России по Нытвенскому району </w:t>
      </w:r>
      <w:r w:rsidRPr="00182B08">
        <w:rPr>
          <w:rFonts w:ascii="Times New Roman" w:hAnsi="Times New Roman" w:cs="Times New Roman"/>
          <w:sz w:val="28"/>
          <w:szCs w:val="28"/>
        </w:rPr>
        <w:t xml:space="preserve">внесено 3 представления </w:t>
      </w:r>
      <w:r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Pr="00182B08">
        <w:rPr>
          <w:rFonts w:ascii="Times New Roman" w:hAnsi="Times New Roman" w:cs="Times New Roman"/>
          <w:sz w:val="28"/>
          <w:szCs w:val="28"/>
        </w:rPr>
        <w:t xml:space="preserve"> (по результа</w:t>
      </w:r>
      <w:r>
        <w:rPr>
          <w:rFonts w:ascii="Times New Roman" w:hAnsi="Times New Roman" w:cs="Times New Roman"/>
          <w:sz w:val="28"/>
          <w:szCs w:val="28"/>
        </w:rPr>
        <w:t>там рассмотрения представлений</w:t>
      </w:r>
      <w:r w:rsidRPr="00182B08">
        <w:rPr>
          <w:rFonts w:ascii="Times New Roman" w:hAnsi="Times New Roman" w:cs="Times New Roman"/>
          <w:sz w:val="28"/>
          <w:szCs w:val="28"/>
        </w:rPr>
        <w:t xml:space="preserve"> 10 сотрудников привлечены к дисциплинарной ответственности). </w:t>
      </w:r>
    </w:p>
    <w:p w:rsidR="00182B08" w:rsidRPr="00182B08" w:rsidRDefault="00652F17" w:rsidP="00182B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в прокуратуре Нытвенского района действует Антинаркотический штаб</w:t>
      </w:r>
      <w:r w:rsidR="00182B08" w:rsidRPr="00182B08">
        <w:rPr>
          <w:rFonts w:ascii="Times New Roman" w:hAnsi="Times New Roman" w:cs="Times New Roman"/>
          <w:sz w:val="28"/>
          <w:szCs w:val="28"/>
        </w:rPr>
        <w:t xml:space="preserve">, на котором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района, </w:t>
      </w:r>
      <w:r w:rsidR="00C306F9" w:rsidRPr="00182B08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182B08" w:rsidRPr="00182B08">
        <w:rPr>
          <w:rFonts w:ascii="Times New Roman" w:hAnsi="Times New Roman" w:cs="Times New Roman"/>
          <w:sz w:val="28"/>
          <w:szCs w:val="28"/>
        </w:rPr>
        <w:t xml:space="preserve">ОМВД России по Нытвенскому району, медучреждений </w:t>
      </w:r>
      <w:r>
        <w:rPr>
          <w:rFonts w:ascii="Times New Roman" w:hAnsi="Times New Roman" w:cs="Times New Roman"/>
          <w:sz w:val="28"/>
          <w:szCs w:val="28"/>
        </w:rPr>
        <w:t>и представителей иных органов обсуждаются проблемные вопросы, ставятся новые задачи</w:t>
      </w:r>
      <w:r w:rsidR="00182B08" w:rsidRPr="00182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B08" w:rsidRPr="00182B08" w:rsidRDefault="00182B08" w:rsidP="00C306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B08">
        <w:rPr>
          <w:rFonts w:ascii="Times New Roman" w:hAnsi="Times New Roman" w:cs="Times New Roman"/>
          <w:sz w:val="28"/>
          <w:szCs w:val="28"/>
        </w:rPr>
        <w:t xml:space="preserve">В 2017 году прокуратурой района в сети Интернет выявлено 74 сайта,  содержащих информацию о пропаганде наркотиков, информация о сайтах направлена в </w:t>
      </w:r>
      <w:proofErr w:type="spellStart"/>
      <w:r w:rsidRPr="00182B0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182B08">
        <w:rPr>
          <w:rFonts w:ascii="Times New Roman" w:hAnsi="Times New Roman" w:cs="Times New Roman"/>
          <w:sz w:val="28"/>
          <w:szCs w:val="28"/>
        </w:rPr>
        <w:t xml:space="preserve"> для включения в</w:t>
      </w:r>
      <w:r w:rsidR="00C306F9">
        <w:rPr>
          <w:rFonts w:ascii="Times New Roman" w:hAnsi="Times New Roman" w:cs="Times New Roman"/>
          <w:sz w:val="28"/>
          <w:szCs w:val="28"/>
        </w:rPr>
        <w:t xml:space="preserve"> Единый реестр доменных имен (68 сайтов заблокировано</w:t>
      </w:r>
      <w:r w:rsidRPr="00182B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2B08" w:rsidRPr="00182B08" w:rsidRDefault="00652F17" w:rsidP="0092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</w:t>
      </w:r>
      <w:r w:rsidR="00C306F9">
        <w:rPr>
          <w:rFonts w:ascii="Times New Roman" w:hAnsi="Times New Roman" w:cs="Times New Roman"/>
          <w:sz w:val="28"/>
          <w:szCs w:val="28"/>
        </w:rPr>
        <w:t xml:space="preserve">2017 года в сфере незаконного оборота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C306F9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31 преступление в сфере незаконного оборота наркотических средств, 46</w:t>
      </w:r>
      <w:r w:rsidR="00182B08" w:rsidRPr="00182B08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C306F9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08" w:rsidRDefault="004F351D" w:rsidP="0018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Благодаря координирующей роли прокуратуры района и принятии мер прокурорского реагирования увеличилось количество </w:t>
      </w:r>
      <w:r w:rsidR="0092157B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="0092157B">
        <w:rPr>
          <w:rFonts w:ascii="Times New Roman" w:hAnsi="Times New Roman" w:cs="Times New Roman"/>
          <w:sz w:val="28"/>
          <w:szCs w:val="28"/>
        </w:rPr>
        <w:t>к</w:t>
      </w:r>
      <w:r w:rsidR="00182B08" w:rsidRPr="0018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182B08" w:rsidRPr="00182B08">
        <w:rPr>
          <w:rFonts w:ascii="Times New Roman" w:hAnsi="Times New Roman" w:cs="Times New Roman"/>
          <w:sz w:val="28"/>
          <w:szCs w:val="28"/>
        </w:rPr>
        <w:t xml:space="preserve">ответственности за правонарушение, предусмотренное ст. 6.9.1 КоАП РФ – уклонение от прохождения лечения, диагностики, социальной или иной реабилитации </w:t>
      </w:r>
      <w:r w:rsidR="0092157B">
        <w:rPr>
          <w:rFonts w:ascii="Times New Roman" w:hAnsi="Times New Roman" w:cs="Times New Roman"/>
          <w:sz w:val="28"/>
          <w:szCs w:val="28"/>
        </w:rPr>
        <w:t>от наркомании (привлечено к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10</w:t>
      </w:r>
      <w:r w:rsidR="00182B08" w:rsidRPr="00182B08">
        <w:rPr>
          <w:rFonts w:ascii="Times New Roman" w:hAnsi="Times New Roman" w:cs="Times New Roman"/>
          <w:sz w:val="28"/>
          <w:szCs w:val="28"/>
        </w:rPr>
        <w:t xml:space="preserve"> чел.).</w:t>
      </w:r>
      <w:proofErr w:type="gramEnd"/>
    </w:p>
    <w:p w:rsidR="00707938" w:rsidRPr="00707938" w:rsidRDefault="004F351D" w:rsidP="0070793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оста</w:t>
      </w:r>
      <w:r w:rsidR="00AB3DE0">
        <w:rPr>
          <w:color w:val="000000"/>
          <w:sz w:val="28"/>
          <w:szCs w:val="28"/>
          <w:shd w:val="clear" w:color="auto" w:fill="FFFFFF"/>
        </w:rPr>
        <w:t>ю</w:t>
      </w:r>
      <w:r w:rsidR="00652F17">
        <w:rPr>
          <w:color w:val="000000"/>
          <w:sz w:val="28"/>
          <w:szCs w:val="28"/>
          <w:shd w:val="clear" w:color="auto" w:fill="FFFFFF"/>
        </w:rPr>
        <w:t>тс</w:t>
      </w:r>
      <w:r w:rsidR="005E55B6" w:rsidRPr="00707938">
        <w:rPr>
          <w:color w:val="000000"/>
          <w:sz w:val="28"/>
          <w:szCs w:val="28"/>
          <w:shd w:val="clear" w:color="auto" w:fill="FFFFFF"/>
        </w:rPr>
        <w:t xml:space="preserve">я без внимания </w:t>
      </w:r>
      <w:r>
        <w:rPr>
          <w:color w:val="000000"/>
          <w:sz w:val="28"/>
          <w:szCs w:val="28"/>
          <w:shd w:val="clear" w:color="auto" w:fill="FFFFFF"/>
        </w:rPr>
        <w:t>и вопросы прекращения</w:t>
      </w:r>
      <w:r w:rsidR="005E55B6" w:rsidRPr="00707938">
        <w:rPr>
          <w:color w:val="000000"/>
          <w:sz w:val="28"/>
          <w:szCs w:val="28"/>
          <w:shd w:val="clear" w:color="auto" w:fill="FFFFFF"/>
        </w:rPr>
        <w:t xml:space="preserve"> </w:t>
      </w:r>
      <w:r w:rsidR="005E55B6" w:rsidRPr="00707938">
        <w:rPr>
          <w:sz w:val="28"/>
          <w:szCs w:val="28"/>
          <w:lang w:eastAsia="en-US"/>
        </w:rPr>
        <w:t>действия</w:t>
      </w:r>
      <w:r w:rsidR="00AB3DE0">
        <w:rPr>
          <w:color w:val="000000"/>
          <w:sz w:val="28"/>
          <w:szCs w:val="28"/>
          <w:shd w:val="clear" w:color="auto" w:fill="FFFFFF"/>
        </w:rPr>
        <w:t xml:space="preserve"> </w:t>
      </w:r>
      <w:r w:rsidR="00AB3DE0">
        <w:rPr>
          <w:sz w:val="28"/>
          <w:szCs w:val="28"/>
          <w:lang w:eastAsia="en-US"/>
        </w:rPr>
        <w:t>права</w:t>
      </w:r>
      <w:r w:rsidR="005E55B6" w:rsidRPr="00707938">
        <w:rPr>
          <w:sz w:val="28"/>
          <w:szCs w:val="28"/>
          <w:lang w:eastAsia="en-US"/>
        </w:rPr>
        <w:t xml:space="preserve"> управления транспортным средством лицами страдающими наркоманией. </w:t>
      </w:r>
      <w:r w:rsidR="00707938" w:rsidRPr="00707938">
        <w:rPr>
          <w:sz w:val="28"/>
          <w:szCs w:val="28"/>
          <w:lang w:eastAsia="en-US"/>
        </w:rPr>
        <w:t xml:space="preserve">Так </w:t>
      </w:r>
      <w:r w:rsidR="00652F17">
        <w:rPr>
          <w:sz w:val="28"/>
          <w:szCs w:val="28"/>
          <w:lang w:eastAsia="en-US"/>
        </w:rPr>
        <w:t xml:space="preserve">в 2017 году </w:t>
      </w:r>
      <w:r w:rsidR="00707938" w:rsidRPr="00707938">
        <w:rPr>
          <w:sz w:val="28"/>
          <w:szCs w:val="28"/>
          <w:lang w:eastAsia="en-US"/>
        </w:rPr>
        <w:t xml:space="preserve">прокуратурой района в Нытвенский районный суд  направлено 2 </w:t>
      </w:r>
      <w:proofErr w:type="gramStart"/>
      <w:r w:rsidR="00AB3DE0">
        <w:rPr>
          <w:sz w:val="28"/>
          <w:szCs w:val="28"/>
          <w:lang w:eastAsia="en-US"/>
        </w:rPr>
        <w:t>соответствующих</w:t>
      </w:r>
      <w:proofErr w:type="gramEnd"/>
      <w:r w:rsidR="00AB3DE0">
        <w:rPr>
          <w:sz w:val="28"/>
          <w:szCs w:val="28"/>
          <w:lang w:eastAsia="en-US"/>
        </w:rPr>
        <w:t xml:space="preserve"> </w:t>
      </w:r>
      <w:r w:rsidR="00707938" w:rsidRPr="00707938">
        <w:rPr>
          <w:sz w:val="28"/>
          <w:szCs w:val="28"/>
          <w:lang w:eastAsia="en-US"/>
        </w:rPr>
        <w:t xml:space="preserve">исковых заявления </w:t>
      </w:r>
      <w:r w:rsidR="00707938" w:rsidRPr="00707938">
        <w:rPr>
          <w:color w:val="000000"/>
          <w:sz w:val="28"/>
          <w:szCs w:val="28"/>
          <w:shd w:val="clear" w:color="auto" w:fill="FFFFFF"/>
        </w:rPr>
        <w:t xml:space="preserve">(исковые требования судом удовлетворены). </w:t>
      </w:r>
      <w:r w:rsidR="00707938">
        <w:rPr>
          <w:color w:val="000000"/>
          <w:sz w:val="28"/>
          <w:szCs w:val="28"/>
          <w:shd w:val="clear" w:color="auto" w:fill="FFFFFF"/>
        </w:rPr>
        <w:t xml:space="preserve">Также прокуратурой района внедрена практика признания сделок </w:t>
      </w:r>
      <w:proofErr w:type="gramStart"/>
      <w:r w:rsidR="00707938">
        <w:rPr>
          <w:color w:val="000000"/>
          <w:sz w:val="28"/>
          <w:szCs w:val="28"/>
          <w:shd w:val="clear" w:color="auto" w:fill="FFFFFF"/>
        </w:rPr>
        <w:t>недействительными</w:t>
      </w:r>
      <w:proofErr w:type="gramEnd"/>
      <w:r w:rsidR="00707938">
        <w:rPr>
          <w:color w:val="000000"/>
          <w:sz w:val="28"/>
          <w:szCs w:val="28"/>
          <w:shd w:val="clear" w:color="auto" w:fill="FFFFFF"/>
        </w:rPr>
        <w:t xml:space="preserve"> в отношении лиц, получивших денежные </w:t>
      </w:r>
      <w:r w:rsidR="00AB3DE0">
        <w:rPr>
          <w:color w:val="000000"/>
          <w:sz w:val="28"/>
          <w:szCs w:val="28"/>
          <w:shd w:val="clear" w:color="auto" w:fill="FFFFFF"/>
        </w:rPr>
        <w:t>средства в результате реализации</w:t>
      </w:r>
      <w:r w:rsidR="00707938">
        <w:rPr>
          <w:color w:val="000000"/>
          <w:sz w:val="28"/>
          <w:szCs w:val="28"/>
          <w:shd w:val="clear" w:color="auto" w:fill="FFFFFF"/>
        </w:rPr>
        <w:t xml:space="preserve"> наркотик</w:t>
      </w:r>
      <w:r w:rsidR="00AB3DE0">
        <w:rPr>
          <w:color w:val="000000"/>
          <w:sz w:val="28"/>
          <w:szCs w:val="28"/>
          <w:shd w:val="clear" w:color="auto" w:fill="FFFFFF"/>
        </w:rPr>
        <w:t>ов.</w:t>
      </w:r>
      <w:r w:rsidR="00707938">
        <w:rPr>
          <w:color w:val="000000"/>
          <w:sz w:val="28"/>
          <w:szCs w:val="28"/>
          <w:shd w:val="clear" w:color="auto" w:fill="FFFFFF"/>
        </w:rPr>
        <w:t xml:space="preserve"> П</w:t>
      </w:r>
      <w:r w:rsidR="00707938">
        <w:rPr>
          <w:sz w:val="28"/>
          <w:szCs w:val="28"/>
        </w:rPr>
        <w:t>рименены</w:t>
      </w:r>
      <w:r w:rsidR="00707938" w:rsidRPr="00707938">
        <w:rPr>
          <w:sz w:val="28"/>
          <w:szCs w:val="28"/>
        </w:rPr>
        <w:t xml:space="preserve"> последствия недействительности ничтожной сделки, заключенной между</w:t>
      </w:r>
      <w:r w:rsidR="00707938">
        <w:rPr>
          <w:sz w:val="28"/>
          <w:szCs w:val="28"/>
        </w:rPr>
        <w:t xml:space="preserve"> сбытчиком наркотиков и приобретателем. В результате решением суда в доход государства со сбытчика взыскана  сумма в</w:t>
      </w:r>
      <w:r w:rsidR="00707938" w:rsidRPr="00707938">
        <w:rPr>
          <w:sz w:val="28"/>
          <w:szCs w:val="28"/>
        </w:rPr>
        <w:t xml:space="preserve"> </w:t>
      </w:r>
      <w:r w:rsidR="00AB3DE0">
        <w:rPr>
          <w:sz w:val="28"/>
          <w:szCs w:val="28"/>
        </w:rPr>
        <w:t xml:space="preserve">размере </w:t>
      </w:r>
      <w:bookmarkStart w:id="0" w:name="_GoBack"/>
      <w:bookmarkEnd w:id="0"/>
      <w:r w:rsidR="00707938" w:rsidRPr="00707938">
        <w:rPr>
          <w:sz w:val="28"/>
          <w:szCs w:val="28"/>
        </w:rPr>
        <w:t>36 000 рублей.</w:t>
      </w:r>
    </w:p>
    <w:p w:rsidR="00182B08" w:rsidRPr="005E55B6" w:rsidRDefault="00707938" w:rsidP="00707938">
      <w:pPr>
        <w:pStyle w:val="3"/>
        <w:shd w:val="clear" w:color="auto" w:fill="FEFEFA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Не ост</w:t>
      </w:r>
      <w:r w:rsidR="004F351D">
        <w:rPr>
          <w:b w:val="0"/>
          <w:color w:val="000000"/>
          <w:sz w:val="28"/>
          <w:szCs w:val="28"/>
          <w:shd w:val="clear" w:color="auto" w:fill="FFFFFF"/>
        </w:rPr>
        <w:t>аю</w:t>
      </w:r>
      <w:r>
        <w:rPr>
          <w:b w:val="0"/>
          <w:color w:val="000000"/>
          <w:sz w:val="28"/>
          <w:szCs w:val="28"/>
          <w:shd w:val="clear" w:color="auto" w:fill="FFFFFF"/>
        </w:rPr>
        <w:t>тся в стороне и вопросы профилактики правонарушений и преступлений в сфере незаконного оборота наркотиков. П</w:t>
      </w:r>
      <w:r w:rsidR="005E55B6" w:rsidRPr="00707938">
        <w:rPr>
          <w:b w:val="0"/>
          <w:color w:val="000000"/>
          <w:sz w:val="28"/>
          <w:szCs w:val="28"/>
          <w:shd w:val="clear" w:color="auto" w:fill="FFFFFF"/>
        </w:rPr>
        <w:t>рокуратурой</w:t>
      </w:r>
      <w:r w:rsidR="005E55B6">
        <w:rPr>
          <w:b w:val="0"/>
          <w:color w:val="000000"/>
          <w:sz w:val="28"/>
          <w:szCs w:val="28"/>
          <w:shd w:val="clear" w:color="auto" w:fill="FFFFFF"/>
        </w:rPr>
        <w:t xml:space="preserve"> района с</w:t>
      </w:r>
      <w:r>
        <w:rPr>
          <w:b w:val="0"/>
          <w:color w:val="000000"/>
          <w:sz w:val="28"/>
          <w:szCs w:val="28"/>
          <w:shd w:val="clear" w:color="auto" w:fill="FFFFFF"/>
        </w:rPr>
        <w:t>овместно с</w:t>
      </w:r>
      <w:r w:rsidR="005E55B6">
        <w:rPr>
          <w:b w:val="0"/>
          <w:color w:val="000000"/>
          <w:sz w:val="28"/>
          <w:szCs w:val="28"/>
          <w:shd w:val="clear" w:color="auto" w:fill="FFFFFF"/>
        </w:rPr>
        <w:t xml:space="preserve"> врачом-наркологом и оперативным сотрудником НКОН ОМВД России по Нытвенскому району проведены выездные мероприятия</w:t>
      </w:r>
      <w:r w:rsidR="00182B08" w:rsidRPr="00182B08">
        <w:rPr>
          <w:b w:val="0"/>
          <w:sz w:val="28"/>
          <w:szCs w:val="28"/>
        </w:rPr>
        <w:t>, направленные на профилактику</w:t>
      </w:r>
      <w:r w:rsidR="005E55B6">
        <w:rPr>
          <w:b w:val="0"/>
          <w:sz w:val="28"/>
          <w:szCs w:val="28"/>
        </w:rPr>
        <w:t xml:space="preserve"> потребления наркотиков</w:t>
      </w:r>
      <w:r w:rsidR="00182B08" w:rsidRPr="00182B08">
        <w:rPr>
          <w:b w:val="0"/>
          <w:sz w:val="28"/>
          <w:szCs w:val="28"/>
        </w:rPr>
        <w:t>.</w:t>
      </w:r>
      <w:r w:rsidR="005E55B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82B08" w:rsidRPr="00182B08">
        <w:rPr>
          <w:b w:val="0"/>
          <w:sz w:val="28"/>
          <w:szCs w:val="28"/>
        </w:rPr>
        <w:t xml:space="preserve">Каждый желающий мог получить информацию о наркомании, ВИЧ-инфекции и СПИДе, а также о ведении здорового образа жизни. На встречах распространялись памятки и </w:t>
      </w:r>
      <w:r w:rsidR="00182B08" w:rsidRPr="00182B08">
        <w:rPr>
          <w:b w:val="0"/>
          <w:sz w:val="28"/>
          <w:szCs w:val="28"/>
        </w:rPr>
        <w:lastRenderedPageBreak/>
        <w:t>буклеты об ответственности за незаконный оборот наркотиков на территории Российской Федерации, о возможности прохождения медицинской и социальной реабилитации, а также о помощи родственникам лиц, страдающих наркоманией.</w:t>
      </w:r>
    </w:p>
    <w:p w:rsidR="00182B08" w:rsidRDefault="00182B08" w:rsidP="00182B08">
      <w:pPr>
        <w:pStyle w:val="3"/>
        <w:shd w:val="clear" w:color="auto" w:fill="FEFEFA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EFEFA"/>
        </w:rPr>
      </w:pPr>
      <w:r w:rsidRPr="00182B08">
        <w:rPr>
          <w:b w:val="0"/>
          <w:sz w:val="28"/>
          <w:szCs w:val="28"/>
          <w:shd w:val="clear" w:color="auto" w:fill="FEFEFA"/>
        </w:rPr>
        <w:t>На встречах также вручали</w:t>
      </w:r>
      <w:r w:rsidRPr="00182B08">
        <w:rPr>
          <w:rStyle w:val="apple-converted-space"/>
          <w:b w:val="0"/>
          <w:sz w:val="28"/>
          <w:szCs w:val="28"/>
          <w:shd w:val="clear" w:color="auto" w:fill="FEFEFA"/>
        </w:rPr>
        <w:t> </w:t>
      </w:r>
      <w:r w:rsidRPr="00182B08">
        <w:rPr>
          <w:b w:val="0"/>
          <w:bCs w:val="0"/>
          <w:sz w:val="28"/>
          <w:szCs w:val="28"/>
          <w:shd w:val="clear" w:color="auto" w:fill="FEFEFA"/>
        </w:rPr>
        <w:t>листовки с номерами телефонов «горячих линий»</w:t>
      </w:r>
      <w:r w:rsidRPr="00182B08">
        <w:rPr>
          <w:b w:val="0"/>
          <w:sz w:val="28"/>
          <w:szCs w:val="28"/>
          <w:shd w:val="clear" w:color="auto" w:fill="FEFEFA"/>
        </w:rPr>
        <w:t>, и</w:t>
      </w:r>
      <w:r w:rsidRPr="00182B08">
        <w:rPr>
          <w:rStyle w:val="apple-converted-space"/>
          <w:b w:val="0"/>
          <w:sz w:val="28"/>
          <w:szCs w:val="28"/>
          <w:shd w:val="clear" w:color="auto" w:fill="FEFEFA"/>
        </w:rPr>
        <w:t> </w:t>
      </w:r>
      <w:r w:rsidRPr="00182B08">
        <w:rPr>
          <w:b w:val="0"/>
          <w:bCs w:val="0"/>
          <w:sz w:val="28"/>
          <w:szCs w:val="28"/>
          <w:shd w:val="clear" w:color="auto" w:fill="FEFEFA"/>
        </w:rPr>
        <w:t>телефонов доверия</w:t>
      </w:r>
      <w:r w:rsidRPr="00182B08">
        <w:rPr>
          <w:b w:val="0"/>
          <w:sz w:val="28"/>
          <w:szCs w:val="28"/>
          <w:shd w:val="clear" w:color="auto" w:fill="FEFEFA"/>
        </w:rPr>
        <w:t xml:space="preserve">. </w:t>
      </w:r>
    </w:p>
    <w:p w:rsidR="005E55B6" w:rsidRPr="00182B08" w:rsidRDefault="005E55B6" w:rsidP="00182B08">
      <w:pPr>
        <w:pStyle w:val="3"/>
        <w:shd w:val="clear" w:color="auto" w:fill="FEFEFA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EFEFA"/>
        </w:rPr>
      </w:pPr>
    </w:p>
    <w:p w:rsidR="002C0834" w:rsidRPr="00182B08" w:rsidRDefault="002C0834" w:rsidP="00182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0834" w:rsidRPr="00182B08" w:rsidSect="00707938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60" w:rsidRDefault="001C4C60" w:rsidP="00707938">
      <w:pPr>
        <w:spacing w:after="0" w:line="240" w:lineRule="auto"/>
      </w:pPr>
      <w:r>
        <w:separator/>
      </w:r>
    </w:p>
  </w:endnote>
  <w:endnote w:type="continuationSeparator" w:id="0">
    <w:p w:rsidR="001C4C60" w:rsidRDefault="001C4C60" w:rsidP="0070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60" w:rsidRDefault="001C4C60" w:rsidP="00707938">
      <w:pPr>
        <w:spacing w:after="0" w:line="240" w:lineRule="auto"/>
      </w:pPr>
      <w:r>
        <w:separator/>
      </w:r>
    </w:p>
  </w:footnote>
  <w:footnote w:type="continuationSeparator" w:id="0">
    <w:p w:rsidR="001C4C60" w:rsidRDefault="001C4C60" w:rsidP="0070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819242"/>
      <w:docPartObj>
        <w:docPartGallery w:val="Page Numbers (Top of Page)"/>
        <w:docPartUnique/>
      </w:docPartObj>
    </w:sdtPr>
    <w:sdtContent>
      <w:p w:rsidR="00707938" w:rsidRDefault="007B5E48">
        <w:pPr>
          <w:pStyle w:val="a4"/>
          <w:jc w:val="center"/>
        </w:pPr>
        <w:r>
          <w:fldChar w:fldCharType="begin"/>
        </w:r>
        <w:r w:rsidR="00707938">
          <w:instrText>PAGE   \* MERGEFORMAT</w:instrText>
        </w:r>
        <w:r>
          <w:fldChar w:fldCharType="separate"/>
        </w:r>
        <w:r w:rsidR="00E56B10">
          <w:rPr>
            <w:noProof/>
          </w:rPr>
          <w:t>2</w:t>
        </w:r>
        <w:r>
          <w:fldChar w:fldCharType="end"/>
        </w:r>
      </w:p>
    </w:sdtContent>
  </w:sdt>
  <w:p w:rsidR="00707938" w:rsidRDefault="007079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2A"/>
    <w:rsid w:val="0011489E"/>
    <w:rsid w:val="00182B08"/>
    <w:rsid w:val="001C4C60"/>
    <w:rsid w:val="002C0834"/>
    <w:rsid w:val="004F351D"/>
    <w:rsid w:val="005E55B6"/>
    <w:rsid w:val="00652F17"/>
    <w:rsid w:val="00707938"/>
    <w:rsid w:val="007B5E48"/>
    <w:rsid w:val="008A0FDB"/>
    <w:rsid w:val="0092157B"/>
    <w:rsid w:val="00AB3DE0"/>
    <w:rsid w:val="00B77F2A"/>
    <w:rsid w:val="00BE723A"/>
    <w:rsid w:val="00C306F9"/>
    <w:rsid w:val="00E56B10"/>
    <w:rsid w:val="00F3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08"/>
  </w:style>
  <w:style w:type="paragraph" w:styleId="3">
    <w:name w:val="heading 3"/>
    <w:basedOn w:val="a"/>
    <w:link w:val="30"/>
    <w:uiPriority w:val="9"/>
    <w:qFormat/>
    <w:rsid w:val="00182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2B08"/>
  </w:style>
  <w:style w:type="paragraph" w:styleId="a3">
    <w:name w:val="Normal (Web)"/>
    <w:basedOn w:val="a"/>
    <w:semiHidden/>
    <w:unhideWhenUsed/>
    <w:rsid w:val="0070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38"/>
  </w:style>
  <w:style w:type="paragraph" w:styleId="a6">
    <w:name w:val="footer"/>
    <w:basedOn w:val="a"/>
    <w:link w:val="a7"/>
    <w:uiPriority w:val="99"/>
    <w:unhideWhenUsed/>
    <w:rsid w:val="0070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08"/>
  </w:style>
  <w:style w:type="paragraph" w:styleId="3">
    <w:name w:val="heading 3"/>
    <w:basedOn w:val="a"/>
    <w:link w:val="30"/>
    <w:uiPriority w:val="9"/>
    <w:qFormat/>
    <w:rsid w:val="00182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2B08"/>
  </w:style>
  <w:style w:type="paragraph" w:styleId="a3">
    <w:name w:val="Normal (Web)"/>
    <w:basedOn w:val="a"/>
    <w:semiHidden/>
    <w:unhideWhenUsed/>
    <w:rsid w:val="0070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38"/>
  </w:style>
  <w:style w:type="paragraph" w:styleId="a6">
    <w:name w:val="footer"/>
    <w:basedOn w:val="a"/>
    <w:link w:val="a7"/>
    <w:uiPriority w:val="99"/>
    <w:unhideWhenUsed/>
    <w:rsid w:val="0070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</dc:creator>
  <cp:keywords/>
  <dc:description/>
  <cp:lastModifiedBy>1</cp:lastModifiedBy>
  <cp:revision>10</cp:revision>
  <cp:lastPrinted>2017-09-29T06:14:00Z</cp:lastPrinted>
  <dcterms:created xsi:type="dcterms:W3CDTF">2017-09-04T02:43:00Z</dcterms:created>
  <dcterms:modified xsi:type="dcterms:W3CDTF">2017-10-05T07:33:00Z</dcterms:modified>
</cp:coreProperties>
</file>