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7E" w:rsidRPr="00873B7E" w:rsidRDefault="00873B7E" w:rsidP="00873B7E">
      <w:pPr>
        <w:spacing w:after="260" w:line="240" w:lineRule="auto"/>
        <w:outlineLvl w:val="0"/>
        <w:rPr>
          <w:rFonts w:ascii="Arial" w:eastAsia="Times New Roman" w:hAnsi="Arial" w:cs="Arial"/>
          <w:b/>
          <w:bCs/>
          <w:color w:val="616161"/>
          <w:kern w:val="36"/>
          <w:sz w:val="24"/>
          <w:szCs w:val="24"/>
        </w:rPr>
      </w:pPr>
      <w:r w:rsidRPr="00873B7E">
        <w:rPr>
          <w:rFonts w:ascii="Arial" w:eastAsia="Times New Roman" w:hAnsi="Arial" w:cs="Arial"/>
          <w:b/>
          <w:bCs/>
          <w:color w:val="616161"/>
          <w:kern w:val="36"/>
          <w:sz w:val="24"/>
          <w:szCs w:val="24"/>
        </w:rPr>
        <w:t>Соблюдайте правила безопасности на льду!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73B7E" w:rsidRPr="00873B7E" w:rsidTr="00873B7E">
        <w:tc>
          <w:tcPr>
            <w:tcW w:w="0" w:type="auto"/>
            <w:vAlign w:val="center"/>
            <w:hideMark/>
          </w:tcPr>
          <w:p w:rsidR="00873B7E" w:rsidRPr="00873B7E" w:rsidRDefault="00873B7E" w:rsidP="0087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873B7E" w:rsidRPr="00873B7E" w:rsidRDefault="00873B7E" w:rsidP="00873B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26460" cy="2280285"/>
            <wp:effectExtent l="19050" t="0" r="2540" b="0"/>
            <wp:docPr id="1" name="Рисунок 1" descr="Соблюдайте правила безопасности на льд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людайте правила безопасности на льду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B7E">
        <w:rPr>
          <w:rFonts w:ascii="Arial" w:eastAsia="Times New Roman" w:hAnsi="Arial" w:cs="Arial"/>
          <w:color w:val="000000"/>
          <w:sz w:val="21"/>
          <w:szCs w:val="21"/>
        </w:rPr>
        <w:t>Сотрудники МЧС обращаются с просьбой к жителям Красноярского края: прежде чем выйти на лед, убедитесь в его прочности, но никогда не проверяйте прочность льда ударом ноги. В случае появления признаков непрочности льда: треск, вода на поверхности льда, немедленно вернитесь на берег, не катайтесь на льдинах, обходите проруби, полыньи. И помните - лед безопасен для одного человека при толщине не менее 10 см!  </w:t>
      </w:r>
    </w:p>
    <w:p w:rsidR="00CA6970" w:rsidRDefault="00CA6970"/>
    <w:p w:rsidR="00873B7E" w:rsidRDefault="00873B7E"/>
    <w:p w:rsidR="00873B7E" w:rsidRPr="00873B7E" w:rsidRDefault="00873B7E" w:rsidP="00873B7E">
      <w:pPr>
        <w:spacing w:after="173" w:line="240" w:lineRule="auto"/>
        <w:jc w:val="center"/>
        <w:rPr>
          <w:rFonts w:ascii="Tahoma" w:eastAsia="Times New Roman" w:hAnsi="Tahoma" w:cs="Tahoma"/>
          <w:b/>
          <w:bCs/>
          <w:color w:val="99191E"/>
          <w:sz w:val="23"/>
          <w:szCs w:val="23"/>
          <w:shd w:val="clear" w:color="auto" w:fill="FFFFFF"/>
        </w:rPr>
      </w:pPr>
      <w:r w:rsidRPr="00873B7E">
        <w:rPr>
          <w:rFonts w:ascii="Tahoma" w:eastAsia="Times New Roman" w:hAnsi="Tahoma" w:cs="Tahoma"/>
          <w:b/>
          <w:bCs/>
          <w:color w:val="99191E"/>
          <w:sz w:val="23"/>
          <w:szCs w:val="23"/>
          <w:shd w:val="clear" w:color="auto" w:fill="FFFFFF"/>
        </w:rPr>
        <w:t>Безопасность на льду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>С наступлением холодов, когда начинают замерзать реки, озера, пруды на скользкую поверхность льда устремляется молодежь.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>Приятно ведь, едва касаясь ледяной глади, птицей промчаться на коньках или с крутого берега на саночках скатиться на лед, да так, чтобы дух захватило. Где уж тут думать об опасности!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 xml:space="preserve">Излюбленное занятие некоторых - мчаться по первому неокрепшему еще льду, наслаждаясь тем, что лед прогибается, трещит. Особенно </w:t>
      </w:r>
      <w:proofErr w:type="gramStart"/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>неосторожны</w:t>
      </w:r>
      <w:proofErr w:type="gramEnd"/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 xml:space="preserve"> бывают дети в возрасте от 8 до 12 лет.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>Не всегда считаются с опасностью провала на льду и взрослые люди. Нередко возвращаясь с работы или направляясь к знакомым, стремясь сократить путь, они переходят реку напрямик и оказываются в опасной ситуации.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>Рыбаки, пребывая в "охотничьем азарте", пренебрегают мерами предосторожности и выходят на тонкий лед, тем самым, подвергая свою жизнь смертельной опасности.</w:t>
      </w:r>
    </w:p>
    <w:p w:rsidR="00873B7E" w:rsidRPr="00873B7E" w:rsidRDefault="00873B7E" w:rsidP="0087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7E" w:rsidRPr="00873B7E" w:rsidRDefault="00873B7E" w:rsidP="0087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191E"/>
          <w:sz w:val="24"/>
          <w:szCs w:val="24"/>
        </w:rPr>
      </w:pPr>
      <w:r w:rsidRPr="00873B7E">
        <w:rPr>
          <w:rFonts w:ascii="Tahoma" w:eastAsia="Times New Roman" w:hAnsi="Tahoma" w:cs="Tahoma"/>
          <w:b/>
          <w:bCs/>
          <w:color w:val="99191E"/>
          <w:sz w:val="19"/>
          <w:szCs w:val="19"/>
          <w:shd w:val="clear" w:color="auto" w:fill="FFFFFF"/>
        </w:rPr>
        <w:t>Первый ледяной покров на водоемах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С появление первого ледяного покрова на реках, озерах и прудах нельзя использовать его для катания и переходов, - молодой лед вначале тонкий, непрочный и тяжести человека не выдерживает. Во льду образуются воздушные пузырьки, которые при движении трудно заметить. Кроме того, в местах замерзания веточек, дощечек и других предметов лед бывает еще слабее. И если такие места запорошил снег, то катающийся или проходящий в этих местах человек неизбежно попадет в беду.</w:t>
      </w:r>
    </w:p>
    <w:p w:rsidR="00873B7E" w:rsidRPr="00873B7E" w:rsidRDefault="00873B7E" w:rsidP="0087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7E" w:rsidRPr="00873B7E" w:rsidRDefault="00873B7E" w:rsidP="0087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191E"/>
          <w:sz w:val="24"/>
          <w:szCs w:val="24"/>
        </w:rPr>
      </w:pPr>
      <w:r w:rsidRPr="00873B7E">
        <w:rPr>
          <w:rFonts w:ascii="Tahoma" w:eastAsia="Times New Roman" w:hAnsi="Tahoma" w:cs="Tahoma"/>
          <w:b/>
          <w:bCs/>
          <w:color w:val="99191E"/>
          <w:sz w:val="19"/>
          <w:szCs w:val="19"/>
          <w:shd w:val="clear" w:color="auto" w:fill="FFFFFF"/>
        </w:rPr>
        <w:t>Толщина и прочность льда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Чтобы без риска можно было находиться на льду, он должен быть прочным, иметь определенную толщину.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Установлено, что переход одиночных пешеходов по льду возможен при толщине льда не менее 5 см. Большой группе людей можно переправляться по льду при толщине в 7 см., но каждый пешеход должен идти на расстоянии 5-6 м друг от друга.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Для переправы грузовых машин и гужевых повозок толщина льда должна быть не менее 20-25 см. Открытие катка на реке, озере рекомендуется при толщине льда не менее 25 см.</w:t>
      </w:r>
    </w:p>
    <w:p w:rsidR="00873B7E" w:rsidRPr="00873B7E" w:rsidRDefault="00873B7E" w:rsidP="0087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7E" w:rsidRPr="00873B7E" w:rsidRDefault="00873B7E" w:rsidP="0087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191E"/>
          <w:sz w:val="24"/>
          <w:szCs w:val="24"/>
        </w:rPr>
      </w:pPr>
      <w:r w:rsidRPr="00873B7E">
        <w:rPr>
          <w:rFonts w:ascii="Tahoma" w:eastAsia="Times New Roman" w:hAnsi="Tahoma" w:cs="Tahoma"/>
          <w:b/>
          <w:bCs/>
          <w:color w:val="99191E"/>
          <w:sz w:val="19"/>
          <w:szCs w:val="19"/>
          <w:shd w:val="clear" w:color="auto" w:fill="FFFFFF"/>
        </w:rPr>
        <w:t>Лед прочный и лед непрочный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 замерзает, в особенности после снегопада. При этом лед становиться белым или матовым, а иногда приобретает желтоватый цвет. Такой лед непрочный, и его толщину принимать не следует.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Если температура воздуха выше 0 градусов держится более трех дней, то прочность льда снижается на 25 %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 xml:space="preserve">Прочность льда можно определить визуально: лед </w:t>
      </w:r>
      <w:proofErr w:type="spellStart"/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голубого</w:t>
      </w:r>
      <w:proofErr w:type="spellEnd"/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 xml:space="preserve"> цвета - прочный, белого - прочность его в 2 раза меньше, серый, матово-белый или с желтоватым оттенком лед не надежен.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он по-прежнему кажется крепким.</w:t>
      </w:r>
    </w:p>
    <w:p w:rsidR="00873B7E" w:rsidRPr="00873B7E" w:rsidRDefault="00873B7E" w:rsidP="0087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7E" w:rsidRPr="00873B7E" w:rsidRDefault="00873B7E" w:rsidP="0087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191E"/>
          <w:sz w:val="24"/>
          <w:szCs w:val="24"/>
        </w:rPr>
      </w:pPr>
      <w:r w:rsidRPr="00873B7E">
        <w:rPr>
          <w:rFonts w:ascii="Tahoma" w:eastAsia="Times New Roman" w:hAnsi="Tahoma" w:cs="Tahoma"/>
          <w:b/>
          <w:bCs/>
          <w:color w:val="99191E"/>
          <w:sz w:val="19"/>
          <w:szCs w:val="19"/>
          <w:shd w:val="clear" w:color="auto" w:fill="FFFFFF"/>
        </w:rPr>
        <w:t>Зимний ледостав. Опасные места на льду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Лед на реках, озерах и других водоемах становится прочным лишь в период полного становления зимнего ледостава. Однако и зимой немало возникает опасных для катания и переправ мест.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К ним относятся: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· майны и промоины, образующиеся быстрым течением рек, подземными ключами, выходящими на поверхность, и спусками теплой воды от промышленных предприятий;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 xml:space="preserve">· проруби, рыбацкие лунки, места </w:t>
      </w:r>
      <w:proofErr w:type="spellStart"/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выколки</w:t>
      </w:r>
      <w:proofErr w:type="spellEnd"/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 xml:space="preserve"> льда.</w:t>
      </w:r>
    </w:p>
    <w:p w:rsidR="00873B7E" w:rsidRPr="00873B7E" w:rsidRDefault="00873B7E" w:rsidP="0087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7E" w:rsidRPr="00873B7E" w:rsidRDefault="00873B7E" w:rsidP="0087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191E"/>
          <w:sz w:val="24"/>
          <w:szCs w:val="24"/>
        </w:rPr>
      </w:pPr>
      <w:r w:rsidRPr="00873B7E">
        <w:rPr>
          <w:rFonts w:ascii="Tahoma" w:eastAsia="Times New Roman" w:hAnsi="Tahoma" w:cs="Tahoma"/>
          <w:b/>
          <w:bCs/>
          <w:color w:val="99191E"/>
          <w:sz w:val="19"/>
          <w:szCs w:val="19"/>
          <w:shd w:val="clear" w:color="auto" w:fill="FFFFFF"/>
        </w:rPr>
        <w:t>Правила поведения на льду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С появление первого ледяного покрова на реках, озерах, прудах нельзя использовать лед для катания и переправ, - молодой лед вначале бывает тонкий, непрочный и не выдерживает тяжести человека.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Прежде чем кататься на льду и при его переходе нужно убедиться в его прочности.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Места, специально обозначенные для перехода и переезда, как правило, постоянно контролируются. Здесь ведется наблюдение за прочностью льда. При опасности переход по льду закрывается, производиться дополнительное ограждение опасных мест, здесь всегда можно получить помощь.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Все остальные места покрытого льдом водоема практически не контролируются. В таких местах могут оказаться проруби, рыбацкие лунки, лед бывает тонким, подмытым. Провалившись под лед в таком месте, человек не может получить помощи и утонет.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Следует быть осторожным там, где есть или появилось быстрое течение, где ручьи впадают в реки, происходит сброс теплых вод с промышленных предприятий, а также в районах произрастания водной растительности, вблизи деревьев, кустов и камыша. Одно неосторожное движение - и можно провалиться под лед.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Не менее опасно также ходить и кататься на льду поодиночке в ночное время, особенно в незнакомых местах.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При необходимости перехода по льду следует идти друг за другом на расстоянии 5-6 м., внимательно при этом следить за товарищем, чтобы вовремя оказать ему помощь. При перевозке небольших по величине, но очень тяжелых грузов по льду следует класть их на сани или брусья с большой площадью опоры на лед, чтобы избежать провала.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Для любителей подледного лова - дополнительные меры предосторожности: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· не следует пробивать несколько лунок рядом;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· опасно собираться большими группами на одном месте;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· не стоит рисковать ловить рыбу возле промоин;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· обязательно нужно запастись веревкой длиной 12-15 метров.</w:t>
      </w:r>
    </w:p>
    <w:p w:rsidR="00873B7E" w:rsidRPr="00873B7E" w:rsidRDefault="00873B7E" w:rsidP="0087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7E" w:rsidRPr="00873B7E" w:rsidRDefault="00873B7E" w:rsidP="0087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191E"/>
          <w:sz w:val="24"/>
          <w:szCs w:val="24"/>
        </w:rPr>
      </w:pPr>
      <w:r w:rsidRPr="00873B7E">
        <w:rPr>
          <w:rFonts w:ascii="Tahoma" w:eastAsia="Times New Roman" w:hAnsi="Tahoma" w:cs="Tahoma"/>
          <w:b/>
          <w:bCs/>
          <w:color w:val="99191E"/>
          <w:sz w:val="19"/>
          <w:szCs w:val="19"/>
          <w:shd w:val="clear" w:color="auto" w:fill="FFFFFF"/>
        </w:rPr>
        <w:t>Приемы оказания помощи на льду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При оказании помощи человеку, провалившемуся под лед, нельзя подходить к нему стоя из-за опасности самому попасть в беду. К пострадавшему надо приближаться лежа с раскинутыми в сторону руками и ногами. Если под рукой имеются доски, лестницы, шесты или другие предметы, то их надо использовать для оказания помощи.</w:t>
      </w:r>
    </w:p>
    <w:p w:rsidR="00873B7E" w:rsidRPr="00873B7E" w:rsidRDefault="00873B7E" w:rsidP="00873B7E">
      <w:pPr>
        <w:spacing w:after="0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>
        <w:rPr>
          <w:rFonts w:ascii="Tahoma" w:eastAsia="Times New Roman" w:hAnsi="Tahoma" w:cs="Tahoma"/>
          <w:noProof/>
          <w:color w:val="5E5E67"/>
          <w:sz w:val="19"/>
          <w:szCs w:val="19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76475" cy="1000125"/>
            <wp:effectExtent l="19050" t="0" r="9525" b="0"/>
            <wp:wrapSquare wrapText="bothSides"/>
            <wp:docPr id="2" name="Рисунок 2" descr="http://archive.votkinsk.ru/im/mchs/ic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.votkinsk.ru/im/mchs/ice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 xml:space="preserve">Лежа на одном из таких предметов, закрепленных веревкой к берегу или на твердом льду, оказывающий помощь продвигается к пострадавшему на расстояние, позволяющее подать веревку, пояс, багор, доску. Затем, оказывающий помощь </w:t>
      </w:r>
      <w:proofErr w:type="gramStart"/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отползает</w:t>
      </w:r>
      <w:proofErr w:type="gramEnd"/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 xml:space="preserve"> назад и постепенно вытаскивает пострадавшего на крепкий лед.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Если оказывающий помощь не имеет спасательного пояса, то он должен обвязаться веревкой, предварительно закрепив ее на берегу или в лунке твердого льда. При оказании помощи, когда есть промоины или битый лед, используются специальные спасательные шлюпки или шлюпки на съемных полозьях. Для продвижения шлюпки вперед используются кошки и багры.</w:t>
      </w:r>
    </w:p>
    <w:p w:rsidR="00873B7E" w:rsidRPr="00873B7E" w:rsidRDefault="00873B7E" w:rsidP="00873B7E">
      <w:pPr>
        <w:spacing w:after="0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>
        <w:rPr>
          <w:rFonts w:ascii="Tahoma" w:eastAsia="Times New Roman" w:hAnsi="Tahoma" w:cs="Tahoma"/>
          <w:noProof/>
          <w:color w:val="5E5E67"/>
          <w:sz w:val="19"/>
          <w:szCs w:val="1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1581150"/>
            <wp:effectExtent l="19050" t="0" r="9525" b="0"/>
            <wp:wrapSquare wrapText="bothSides"/>
            <wp:docPr id="3" name="Рисунок 3" descr="http://archive.votkinsk.ru/im/mchs/ic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ive.votkinsk.ru/im/mchs/ice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Но могут быть и такие случаи, когда нет никаких подсобных предметов для оказания помощи. В этом случае два-три человека ложатся на лед и цепочкой продвигаются к пострадавшему, удерживая друг друга за ноги, а первый подает пострадавшему ремень, одежду и.т.п.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 алкоголь - в подобных случаях это может привести к летальному исходу.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До оказания помощи пострадавший должен действовать самостоятельно. Если под ногами у него провалился лед, надо, расставив руки, удерживаться на поверхности льда, без резких движений стараться выползти на твердый лед, а за тем, лежа на спине или груди, продвигаться в ту сторону, откуда пришел.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</w:pPr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>Самое главное</w:t>
      </w:r>
      <w:r w:rsidRPr="00873B7E">
        <w:rPr>
          <w:rFonts w:ascii="Tahoma" w:eastAsia="Times New Roman" w:hAnsi="Tahoma" w:cs="Tahoma"/>
          <w:b/>
          <w:bCs/>
          <w:color w:val="5E5E67"/>
          <w:sz w:val="19"/>
        </w:rPr>
        <w:t> </w:t>
      </w:r>
      <w:r w:rsidRPr="00873B7E">
        <w:rPr>
          <w:rFonts w:ascii="Tahoma" w:eastAsia="Times New Roman" w:hAnsi="Tahoma" w:cs="Tahoma"/>
          <w:color w:val="5E5E67"/>
          <w:sz w:val="19"/>
          <w:szCs w:val="19"/>
          <w:shd w:val="clear" w:color="auto" w:fill="FFFFFF"/>
        </w:rPr>
        <w:t>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 Оказать немедленную помощь человеку, оказавшемуся в опасности - благородный долг каждого гражданина.</w:t>
      </w:r>
    </w:p>
    <w:p w:rsidR="00873B7E" w:rsidRPr="00873B7E" w:rsidRDefault="00873B7E" w:rsidP="0087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7E" w:rsidRPr="00873B7E" w:rsidRDefault="00873B7E" w:rsidP="00873B7E">
      <w:pPr>
        <w:spacing w:after="87" w:line="240" w:lineRule="auto"/>
        <w:ind w:firstLine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B7E">
        <w:rPr>
          <w:rFonts w:ascii="Tahoma" w:eastAsia="Times New Roman" w:hAnsi="Tahoma" w:cs="Tahoma"/>
          <w:b/>
          <w:bCs/>
          <w:color w:val="5E5E67"/>
          <w:sz w:val="19"/>
          <w:szCs w:val="19"/>
          <w:shd w:val="clear" w:color="auto" w:fill="FFFFFF"/>
        </w:rPr>
        <w:t>Строгое соблюдение мер предосторожности на льду - главное условие предотвращения несчастных случаев во время ледостава.</w:t>
      </w:r>
    </w:p>
    <w:p w:rsidR="00873B7E" w:rsidRDefault="00873B7E"/>
    <w:p w:rsidR="00873B7E" w:rsidRDefault="00873B7E"/>
    <w:p w:rsidR="00873B7E" w:rsidRDefault="00873B7E"/>
    <w:p w:rsidR="00873B7E" w:rsidRDefault="00873B7E"/>
    <w:p w:rsidR="00873B7E" w:rsidRDefault="00873B7E"/>
    <w:p w:rsidR="00873B7E" w:rsidRDefault="00873B7E"/>
    <w:p w:rsidR="00873B7E" w:rsidRDefault="00873B7E"/>
    <w:p w:rsidR="00873B7E" w:rsidRDefault="00873B7E" w:rsidP="00873B7E">
      <w:pPr>
        <w:pStyle w:val="1"/>
        <w:jc w:val="both"/>
        <w:rPr>
          <w:rFonts w:ascii="Georgia" w:hAnsi="Georgia" w:cs="Arial"/>
          <w:color w:val="7E7E7E"/>
          <w:sz w:val="30"/>
          <w:szCs w:val="30"/>
          <w:shd w:val="clear" w:color="auto" w:fill="FFFFFF"/>
        </w:rPr>
      </w:pPr>
      <w:r>
        <w:rPr>
          <w:rFonts w:ascii="Georgia" w:hAnsi="Georgia" w:cs="Arial"/>
          <w:color w:val="7E7E7E"/>
          <w:sz w:val="30"/>
          <w:szCs w:val="30"/>
          <w:shd w:val="clear" w:color="auto" w:fill="FFFFFF"/>
        </w:rPr>
        <w:lastRenderedPageBreak/>
        <w:t>Правила поведения на водоемах зимой</w:t>
      </w:r>
    </w:p>
    <w:p w:rsidR="00873B7E" w:rsidRDefault="00873B7E" w:rsidP="00873B7E">
      <w:pPr>
        <w:pStyle w:val="a5"/>
        <w:rPr>
          <w:rFonts w:ascii="Arial" w:hAnsi="Arial" w:cs="Arial"/>
          <w:color w:val="1C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C1C1D"/>
          <w:sz w:val="23"/>
          <w:szCs w:val="23"/>
          <w:shd w:val="clear" w:color="auto" w:fill="FFFFFF"/>
        </w:rPr>
        <w:t>Наиболее опасными считаются следующие водоемы в период осеннего ледостава (ноябрь - январь) и весеннего половодья (март - середина апреля).</w:t>
      </w:r>
    </w:p>
    <w:p w:rsidR="00873B7E" w:rsidRDefault="00873B7E" w:rsidP="00873B7E">
      <w:pPr>
        <w:pStyle w:val="2"/>
        <w:jc w:val="both"/>
        <w:rPr>
          <w:rFonts w:ascii="Georgia" w:hAnsi="Georgia" w:cs="Arial"/>
          <w:color w:val="7E7E7E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7E7E7E"/>
          <w:sz w:val="28"/>
          <w:szCs w:val="28"/>
          <w:shd w:val="clear" w:color="auto" w:fill="FFFFFF"/>
        </w:rPr>
        <w:t>Меры по обеспечению безопасности</w:t>
      </w:r>
    </w:p>
    <w:p w:rsidR="00873B7E" w:rsidRDefault="00873B7E" w:rsidP="00873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Избегать одиночных прогулок вблизи опасных водоемов;</w:t>
      </w:r>
    </w:p>
    <w:p w:rsidR="00873B7E" w:rsidRDefault="00873B7E" w:rsidP="00873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 xml:space="preserve">Скатываться с горок (на лыжах, подошвах, </w:t>
      </w:r>
      <w:proofErr w:type="spellStart"/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снегокатах</w:t>
      </w:r>
      <w:proofErr w:type="spellEnd"/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) на поверхность реки, а также кататься в незнакомых местах на снегоходах;</w:t>
      </w:r>
    </w:p>
    <w:p w:rsidR="00873B7E" w:rsidRDefault="00873B7E" w:rsidP="00873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Не кататься на льдинах, обходить перекаты, полыньи, проруби, края льда;</w:t>
      </w:r>
    </w:p>
    <w:p w:rsidR="00873B7E" w:rsidRDefault="00873B7E" w:rsidP="00873B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Не проверять прочность льда ударом ноги.</w:t>
      </w:r>
    </w:p>
    <w:p w:rsidR="00873B7E" w:rsidRDefault="00873B7E" w:rsidP="00873B7E">
      <w:pPr>
        <w:pStyle w:val="2"/>
        <w:jc w:val="both"/>
        <w:rPr>
          <w:rFonts w:ascii="Georgia" w:hAnsi="Georgia" w:cs="Arial"/>
          <w:color w:val="7E7E7E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7E7E7E"/>
          <w:sz w:val="28"/>
          <w:szCs w:val="28"/>
          <w:shd w:val="clear" w:color="auto" w:fill="FFFFFF"/>
        </w:rPr>
        <w:t>Правила поведения при ЧС на льду</w:t>
      </w:r>
    </w:p>
    <w:p w:rsidR="00873B7E" w:rsidRDefault="00873B7E" w:rsidP="00873B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Не подходить близко к провалившемуся;</w:t>
      </w:r>
    </w:p>
    <w:p w:rsidR="00873B7E" w:rsidRDefault="00873B7E" w:rsidP="00873B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Срочно сообщить о ЧС (место, время, причины ЧС).</w:t>
      </w:r>
    </w:p>
    <w:p w:rsidR="00873B7E" w:rsidRDefault="00873B7E" w:rsidP="00873B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Позвать взрослых;</w:t>
      </w:r>
    </w:p>
    <w:p w:rsidR="00873B7E" w:rsidRDefault="00873B7E" w:rsidP="00873B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Дать провалившемуся опору (лыжа, палка, перекладина и т. п.);</w:t>
      </w:r>
    </w:p>
    <w:p w:rsidR="00873B7E" w:rsidRDefault="00873B7E" w:rsidP="00873B7E">
      <w:pPr>
        <w:pStyle w:val="a5"/>
        <w:rPr>
          <w:rFonts w:ascii="Arial" w:hAnsi="Arial" w:cs="Arial"/>
          <w:color w:val="1C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C1C1D"/>
          <w:sz w:val="23"/>
          <w:szCs w:val="23"/>
          <w:shd w:val="clear" w:color="auto" w:fill="FFFFFF"/>
        </w:rPr>
        <w:t>Помните, время критического переохлаждения организма в воде зимой наступает в течение 10 минут.</w:t>
      </w:r>
    </w:p>
    <w:p w:rsidR="00873B7E" w:rsidRDefault="00873B7E" w:rsidP="00873B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Попытаться втащить пострадавшего, используя шарф, веревку, ремни и другие подручные средства;</w:t>
      </w:r>
    </w:p>
    <w:p w:rsidR="00873B7E" w:rsidRDefault="00873B7E" w:rsidP="00873B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Оказать помощь после извлечения человека из воды (физические упражнения на разогрев, бег);</w:t>
      </w:r>
    </w:p>
    <w:p w:rsidR="00873B7E" w:rsidRDefault="00873B7E" w:rsidP="00873B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1C1C1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D"/>
          <w:sz w:val="21"/>
          <w:szCs w:val="21"/>
          <w:shd w:val="clear" w:color="auto" w:fill="FFFFFF"/>
        </w:rPr>
        <w:t>Запрещается близко подходить к краю, подавать руку пострадавшему.</w:t>
      </w:r>
    </w:p>
    <w:p w:rsidR="00873B7E" w:rsidRDefault="00873B7E" w:rsidP="00873B7E">
      <w:pPr>
        <w:pStyle w:val="a5"/>
        <w:rPr>
          <w:rFonts w:ascii="Arial" w:hAnsi="Arial" w:cs="Arial"/>
          <w:color w:val="1C1C1D"/>
          <w:sz w:val="23"/>
          <w:szCs w:val="23"/>
          <w:shd w:val="clear" w:color="auto" w:fill="FFFFFF"/>
        </w:rPr>
      </w:pPr>
      <w:r>
        <w:rPr>
          <w:rStyle w:val="a6"/>
          <w:rFonts w:ascii="Arial" w:hAnsi="Arial" w:cs="Arial"/>
          <w:color w:val="1C1C1D"/>
          <w:sz w:val="23"/>
          <w:szCs w:val="23"/>
          <w:shd w:val="clear" w:color="auto" w:fill="FFFFFF"/>
        </w:rPr>
        <w:t>Если вы провалились в воду</w:t>
      </w:r>
      <w:r>
        <w:rPr>
          <w:rFonts w:ascii="Arial" w:hAnsi="Arial" w:cs="Arial"/>
          <w:color w:val="1C1C1D"/>
          <w:sz w:val="23"/>
          <w:szCs w:val="23"/>
          <w:shd w:val="clear" w:color="auto" w:fill="FFFFFF"/>
        </w:rPr>
        <w:t>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873B7E" w:rsidRDefault="00873B7E"/>
    <w:sectPr w:rsidR="00873B7E" w:rsidSect="00CA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E71"/>
    <w:multiLevelType w:val="multilevel"/>
    <w:tmpl w:val="5CD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84BEE"/>
    <w:multiLevelType w:val="multilevel"/>
    <w:tmpl w:val="513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71207"/>
    <w:multiLevelType w:val="multilevel"/>
    <w:tmpl w:val="8E0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73B7E"/>
    <w:rsid w:val="0040535C"/>
    <w:rsid w:val="006E7805"/>
    <w:rsid w:val="00873B7E"/>
    <w:rsid w:val="00CA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70"/>
  </w:style>
  <w:style w:type="paragraph" w:styleId="1">
    <w:name w:val="heading 1"/>
    <w:basedOn w:val="a"/>
    <w:link w:val="10"/>
    <w:uiPriority w:val="9"/>
    <w:qFormat/>
    <w:rsid w:val="00873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7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7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73B7E"/>
  </w:style>
  <w:style w:type="character" w:customStyle="1" w:styleId="apple-converted-space">
    <w:name w:val="apple-converted-space"/>
    <w:basedOn w:val="a0"/>
    <w:rsid w:val="00873B7E"/>
  </w:style>
  <w:style w:type="character" w:customStyle="1" w:styleId="20">
    <w:name w:val="Заголовок 2 Знак"/>
    <w:basedOn w:val="a0"/>
    <w:link w:val="2"/>
    <w:uiPriority w:val="9"/>
    <w:semiHidden/>
    <w:rsid w:val="00873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7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3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546">
          <w:marLeft w:val="520"/>
          <w:marRight w:val="520"/>
          <w:marTop w:val="26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64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37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8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668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6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31">
          <w:marLeft w:val="52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204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06">
          <w:marLeft w:val="52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79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196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804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989">
          <w:marLeft w:val="52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9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569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4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81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267">
          <w:marLeft w:val="52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795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63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21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52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361">
          <w:marLeft w:val="52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50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37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78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40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89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20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195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431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45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94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844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20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620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164">
          <w:marLeft w:val="52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093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564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069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40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832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686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659">
          <w:marLeft w:val="520"/>
          <w:marRight w:val="52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1</cp:lastModifiedBy>
  <cp:revision>2</cp:revision>
  <dcterms:created xsi:type="dcterms:W3CDTF">2018-11-14T05:32:00Z</dcterms:created>
  <dcterms:modified xsi:type="dcterms:W3CDTF">2018-11-14T05:32:00Z</dcterms:modified>
</cp:coreProperties>
</file>