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C" w:rsidRPr="00D6542C" w:rsidRDefault="00745DDA" w:rsidP="00D6542C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="00D6542C" w:rsidRPr="00D6542C">
        <w:rPr>
          <w:color w:val="222222"/>
          <w:sz w:val="28"/>
          <w:szCs w:val="28"/>
          <w:shd w:val="clear" w:color="auto" w:fill="FFFFFF"/>
        </w:rPr>
        <w:t>В рамках реализации приоритетного проекта «</w:t>
      </w:r>
      <w:r w:rsidR="00D6542C" w:rsidRPr="00927BF1">
        <w:rPr>
          <w:rStyle w:val="a4"/>
          <w:b w:val="0"/>
          <w:color w:val="222222"/>
          <w:sz w:val="28"/>
          <w:szCs w:val="28"/>
          <w:shd w:val="clear" w:color="auto" w:fill="FFFFFF"/>
        </w:rPr>
        <w:t>Формирование комфортной городской среды</w:t>
      </w:r>
      <w:r w:rsidR="00D6542C" w:rsidRPr="00D6542C">
        <w:rPr>
          <w:color w:val="222222"/>
          <w:sz w:val="28"/>
          <w:szCs w:val="28"/>
          <w:shd w:val="clear" w:color="auto" w:fill="FFFFFF"/>
        </w:rPr>
        <w:t xml:space="preserve">» Минстроем России были подготовлены проекты правил предоставления субсидий из федерального бюджета бюджетам субъектов Российской Федерации на обустройство мест массового отдыха населения (городских парков). </w:t>
      </w:r>
    </w:p>
    <w:p w:rsidR="00D6542C" w:rsidRPr="00D6542C" w:rsidRDefault="00745DDA" w:rsidP="00D6542C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="00D6542C" w:rsidRPr="00D6542C">
        <w:rPr>
          <w:color w:val="222222"/>
          <w:sz w:val="28"/>
          <w:szCs w:val="28"/>
          <w:shd w:val="clear" w:color="auto" w:fill="FFFFFF"/>
        </w:rPr>
        <w:t>Ключевая цель проекта – обеспечить комплексное развитие современной городской инфраструктуры на основе единых подходов.</w:t>
      </w:r>
      <w:r w:rsidR="00D6542C" w:rsidRPr="00D6542C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D6542C" w:rsidRPr="00D6542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="00D6542C" w:rsidRPr="00D6542C">
        <w:rPr>
          <w:color w:val="222222"/>
          <w:sz w:val="28"/>
          <w:szCs w:val="28"/>
          <w:shd w:val="clear" w:color="auto" w:fill="FFFFFF"/>
        </w:rPr>
        <w:t>Выбор парка, который в 2017 году будет благоустраиваться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D6542C" w:rsidRPr="00D6542C">
        <w:rPr>
          <w:color w:val="222222"/>
          <w:sz w:val="28"/>
          <w:szCs w:val="28"/>
          <w:shd w:val="clear" w:color="auto" w:fill="FFFFFF"/>
        </w:rPr>
        <w:t xml:space="preserve"> будет производиться с учетом общественного мнения и результатов общественных обсуждений.</w:t>
      </w:r>
      <w:r w:rsidR="00D6542C" w:rsidRPr="00D6542C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D6542C" w:rsidRPr="00D6542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="00D6542C" w:rsidRPr="00D6542C">
        <w:rPr>
          <w:color w:val="222222"/>
          <w:sz w:val="28"/>
          <w:szCs w:val="28"/>
          <w:shd w:val="clear" w:color="auto" w:fill="FFFFFF"/>
        </w:rPr>
        <w:t>В обсуждении проекта принимают участие граждане, проживающие на территории Нытвенского городского поселения и организации, зарегистрированные на территории Нытвенского городского поселения.</w:t>
      </w:r>
      <w:r w:rsidR="00D6542C" w:rsidRPr="00D6542C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D6542C" w:rsidRPr="00D6542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 xml:space="preserve">        </w:t>
      </w:r>
      <w:proofErr w:type="gramStart"/>
      <w:r w:rsidR="00D6542C" w:rsidRPr="00D6542C">
        <w:rPr>
          <w:color w:val="222222"/>
          <w:sz w:val="28"/>
          <w:szCs w:val="28"/>
          <w:shd w:val="clear" w:color="auto" w:fill="FFFFFF"/>
        </w:rPr>
        <w:t xml:space="preserve">В настоящее время администрация Нытвенского городского поселения в соответствии с постановлением администрации Нытвенского городского поселения от </w:t>
      </w:r>
      <w:r>
        <w:rPr>
          <w:color w:val="222222"/>
          <w:sz w:val="28"/>
          <w:szCs w:val="28"/>
          <w:shd w:val="clear" w:color="auto" w:fill="FFFFFF"/>
        </w:rPr>
        <w:t>22</w:t>
      </w:r>
      <w:r w:rsidR="00D6542C" w:rsidRPr="00745DDA">
        <w:rPr>
          <w:sz w:val="28"/>
          <w:szCs w:val="28"/>
          <w:shd w:val="clear" w:color="auto" w:fill="FFFFFF"/>
        </w:rPr>
        <w:t xml:space="preserve">.02.2017 г. № </w:t>
      </w:r>
      <w:r w:rsidRPr="00745DDA">
        <w:rPr>
          <w:sz w:val="28"/>
          <w:szCs w:val="28"/>
          <w:shd w:val="clear" w:color="auto" w:fill="FFFFFF"/>
        </w:rPr>
        <w:t>10</w:t>
      </w:r>
      <w:r w:rsidR="000E2E65">
        <w:rPr>
          <w:sz w:val="28"/>
          <w:szCs w:val="28"/>
          <w:shd w:val="clear" w:color="auto" w:fill="FFFFFF"/>
        </w:rPr>
        <w:t>6</w:t>
      </w:r>
      <w:r w:rsidR="00D6542C" w:rsidRPr="00D6542C">
        <w:rPr>
          <w:color w:val="222222"/>
          <w:sz w:val="28"/>
          <w:szCs w:val="28"/>
          <w:shd w:val="clear" w:color="auto" w:fill="FFFFFF"/>
        </w:rPr>
        <w:t xml:space="preserve"> </w:t>
      </w:r>
      <w:r w:rsidR="000E2E65" w:rsidRPr="00232190">
        <w:rPr>
          <w:sz w:val="28"/>
          <w:szCs w:val="28"/>
        </w:rPr>
        <w:t xml:space="preserve">«Об утверждении Порядка и сроков </w:t>
      </w:r>
      <w:r w:rsidR="000E2E65" w:rsidRPr="00232190">
        <w:rPr>
          <w:rFonts w:eastAsiaTheme="minorHAnsi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 городской среды на территории Нытвенского городского поселения в 2017 году»,</w:t>
      </w:r>
      <w:r w:rsidR="000E2E65" w:rsidRPr="00232190">
        <w:rPr>
          <w:sz w:val="28"/>
          <w:szCs w:val="28"/>
        </w:rPr>
        <w:t xml:space="preserve">  Порядка и сроков </w:t>
      </w:r>
      <w:r w:rsidR="000E2E65" w:rsidRPr="00232190">
        <w:rPr>
          <w:rFonts w:eastAsiaTheme="minorHAnsi"/>
          <w:sz w:val="28"/>
          <w:szCs w:val="28"/>
        </w:rPr>
        <w:t>представления, рассмотрения и оценки предложений граждан, организаций</w:t>
      </w:r>
      <w:proofErr w:type="gramEnd"/>
      <w:r w:rsidR="000E2E65" w:rsidRPr="00232190">
        <w:rPr>
          <w:rFonts w:eastAsiaTheme="minorHAnsi"/>
          <w:sz w:val="28"/>
          <w:szCs w:val="28"/>
        </w:rPr>
        <w:t xml:space="preserve"> </w:t>
      </w:r>
      <w:proofErr w:type="gramStart"/>
      <w:r w:rsidR="000E2E65" w:rsidRPr="00232190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комфортной городской среды на территории Нытвенского городского поселения в 2017 году» наиболее посещаемой муниципальной территории общего пользования Нытвенского городского поселения, </w:t>
      </w:r>
      <w:r w:rsidR="000E2E65" w:rsidRPr="00232190">
        <w:rPr>
          <w:sz w:val="28"/>
          <w:szCs w:val="28"/>
        </w:rPr>
        <w:t xml:space="preserve">Порядка и сроков </w:t>
      </w:r>
      <w:r w:rsidR="000E2E65" w:rsidRPr="00232190">
        <w:rPr>
          <w:rFonts w:eastAsiaTheme="minorHAnsi"/>
          <w:sz w:val="28"/>
          <w:szCs w:val="28"/>
        </w:rPr>
        <w:t>представления, рассмотрения и оценки предложений граждан, организаций о выборе парка, подлежащего благоустройству в 2017 году для включения в муниципальную программу «Обустройство мест массового отдыха населения (городских парков), расположенных на территории Нытвенского</w:t>
      </w:r>
      <w:proofErr w:type="gramEnd"/>
      <w:r w:rsidR="000E2E65" w:rsidRPr="00232190">
        <w:rPr>
          <w:rFonts w:eastAsiaTheme="minorHAnsi"/>
          <w:sz w:val="28"/>
          <w:szCs w:val="28"/>
        </w:rPr>
        <w:t xml:space="preserve"> городского поселения  </w:t>
      </w:r>
      <w:r w:rsidR="000E2E65">
        <w:rPr>
          <w:rFonts w:eastAsiaTheme="minorHAnsi"/>
          <w:sz w:val="28"/>
          <w:szCs w:val="28"/>
        </w:rPr>
        <w:t>в</w:t>
      </w:r>
      <w:r w:rsidR="000E2E65" w:rsidRPr="00232190">
        <w:rPr>
          <w:rFonts w:eastAsiaTheme="minorHAnsi"/>
          <w:sz w:val="28"/>
          <w:szCs w:val="28"/>
        </w:rPr>
        <w:t xml:space="preserve"> 2017 год</w:t>
      </w:r>
      <w:r w:rsidR="000E2E65">
        <w:rPr>
          <w:rFonts w:eastAsiaTheme="minorHAnsi"/>
          <w:sz w:val="28"/>
          <w:szCs w:val="28"/>
        </w:rPr>
        <w:t>у</w:t>
      </w:r>
      <w:r w:rsidR="000E2E65" w:rsidRPr="00232190">
        <w:rPr>
          <w:rFonts w:eastAsiaTheme="minorHAnsi"/>
          <w:sz w:val="28"/>
          <w:szCs w:val="28"/>
        </w:rPr>
        <w:t>»  и Порядка общественного обсуждения проекта муниципальной программы «Формирование комфортной городской среды на территории Нытвенского городского поселения в 2017 году»</w:t>
      </w:r>
      <w:r w:rsidR="000E2E65">
        <w:rPr>
          <w:rFonts w:eastAsiaTheme="minorHAnsi"/>
          <w:sz w:val="28"/>
          <w:szCs w:val="28"/>
        </w:rPr>
        <w:t xml:space="preserve"> </w:t>
      </w:r>
      <w:r w:rsidR="00D6542C" w:rsidRPr="00D6542C">
        <w:rPr>
          <w:color w:val="222222"/>
          <w:sz w:val="28"/>
          <w:szCs w:val="28"/>
          <w:shd w:val="clear" w:color="auto" w:fill="FFFFFF"/>
        </w:rPr>
        <w:t>принимает все заявки от граждан и организаций о выборе парка, подлежащего благоустройству в 2017 году.</w:t>
      </w:r>
    </w:p>
    <w:p w:rsidR="00745DDA" w:rsidRDefault="00745DDA" w:rsidP="00D6542C">
      <w:pPr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rFonts w:eastAsiaTheme="minorHAnsi"/>
          <w:sz w:val="28"/>
          <w:szCs w:val="28"/>
        </w:rPr>
        <w:t xml:space="preserve">      </w:t>
      </w:r>
      <w:r w:rsidR="00D6542C" w:rsidRPr="00D6542C">
        <w:rPr>
          <w:rFonts w:eastAsiaTheme="minorHAnsi"/>
          <w:sz w:val="28"/>
          <w:szCs w:val="28"/>
        </w:rPr>
        <w:t xml:space="preserve">Предложения принимаются 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="00D6542C" w:rsidRPr="00D6542C">
        <w:rPr>
          <w:rFonts w:eastAsiaTheme="minorHAnsi"/>
          <w:sz w:val="28"/>
          <w:szCs w:val="28"/>
          <w:lang w:val="en-US"/>
        </w:rPr>
        <w:t>e</w:t>
      </w:r>
      <w:r w:rsidR="00D6542C" w:rsidRPr="00D6542C">
        <w:rPr>
          <w:rFonts w:eastAsiaTheme="minorHAnsi"/>
          <w:sz w:val="28"/>
          <w:szCs w:val="28"/>
        </w:rPr>
        <w:t>-</w:t>
      </w:r>
      <w:r w:rsidR="00D6542C" w:rsidRPr="00D6542C">
        <w:rPr>
          <w:rFonts w:eastAsiaTheme="minorHAnsi"/>
          <w:sz w:val="28"/>
          <w:szCs w:val="28"/>
          <w:lang w:val="en-US"/>
        </w:rPr>
        <w:t>mail</w:t>
      </w:r>
      <w:r w:rsidR="00D6542C" w:rsidRPr="00D6542C">
        <w:rPr>
          <w:rFonts w:eastAsiaTheme="minorHAnsi"/>
          <w:sz w:val="28"/>
          <w:szCs w:val="28"/>
        </w:rPr>
        <w:t xml:space="preserve">: </w:t>
      </w:r>
      <w:hyperlink r:id="rId4" w:history="1">
        <w:r w:rsidRPr="00FE7B5A">
          <w:rPr>
            <w:rStyle w:val="a3"/>
            <w:sz w:val="28"/>
            <w:szCs w:val="28"/>
            <w:shd w:val="clear" w:color="auto" w:fill="FFFFFF" w:themeFill="background1"/>
          </w:rPr>
          <w:t>AdmNgp@yandex.ru</w:t>
        </w:r>
      </w:hyperlink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745DDA" w:rsidRDefault="00745DDA" w:rsidP="00745DD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4869">
        <w:rPr>
          <w:sz w:val="28"/>
          <w:szCs w:val="28"/>
        </w:rPr>
        <w:t xml:space="preserve">С Порядком подачи предложений вы можете ознакомиться на официальном сайте </w:t>
      </w:r>
      <w:r>
        <w:rPr>
          <w:sz w:val="28"/>
          <w:szCs w:val="28"/>
        </w:rPr>
        <w:t>администрации</w:t>
      </w:r>
      <w:r w:rsidRPr="005F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Нытвенского городского поселения </w:t>
      </w:r>
      <w:r w:rsidRPr="005F4869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5F4869">
        <w:rPr>
          <w:sz w:val="28"/>
          <w:szCs w:val="28"/>
        </w:rPr>
        <w:t xml:space="preserve"> «</w:t>
      </w:r>
      <w:r>
        <w:rPr>
          <w:sz w:val="28"/>
          <w:szCs w:val="28"/>
        </w:rPr>
        <w:t>Нормативно правовые акты», «Новости»,</w:t>
      </w:r>
      <w:r w:rsidRPr="00F17C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4869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».</w:t>
      </w:r>
    </w:p>
    <w:p w:rsidR="000E2E65" w:rsidRDefault="00745DDA" w:rsidP="000E2E6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Свои идеи относительно благоустройства Нытвенского городского поселения, так же можно выразить на сайте </w:t>
      </w:r>
      <w:proofErr w:type="spellStart"/>
      <w:r>
        <w:rPr>
          <w:sz w:val="28"/>
          <w:szCs w:val="28"/>
        </w:rPr>
        <w:t>Моногорода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  <w:r w:rsidR="000E2E65" w:rsidRPr="000E2E65">
        <w:rPr>
          <w:sz w:val="28"/>
          <w:szCs w:val="28"/>
        </w:rPr>
        <w:t xml:space="preserve"> </w:t>
      </w:r>
      <w:r w:rsidR="000E2E65" w:rsidRPr="00232190">
        <w:rPr>
          <w:sz w:val="28"/>
          <w:szCs w:val="28"/>
        </w:rPr>
        <w:t>http://моногорода.рф/intentions?utf8=</w:t>
      </w:r>
      <w:r w:rsidR="000E2E65" w:rsidRPr="00232190">
        <w:rPr>
          <w:rFonts w:ascii="MS Mincho" w:eastAsia="MS Mincho" w:hAnsi="MS Mincho" w:cs="MS Mincho" w:hint="eastAsia"/>
          <w:sz w:val="28"/>
          <w:szCs w:val="28"/>
        </w:rPr>
        <w:t>✓</w:t>
      </w:r>
      <w:r w:rsidR="000E2E65" w:rsidRPr="00232190">
        <w:rPr>
          <w:sz w:val="28"/>
          <w:szCs w:val="28"/>
        </w:rPr>
        <w:t>&amp;q=Нытва&amp;order=</w:t>
      </w:r>
    </w:p>
    <w:p w:rsidR="00745DDA" w:rsidRDefault="00745DDA" w:rsidP="00745DDA">
      <w:pPr>
        <w:spacing w:line="360" w:lineRule="exact"/>
        <w:jc w:val="both"/>
        <w:rPr>
          <w:sz w:val="28"/>
          <w:szCs w:val="28"/>
        </w:rPr>
      </w:pPr>
    </w:p>
    <w:p w:rsidR="000E2E65" w:rsidRPr="005F4869" w:rsidRDefault="000E2E65" w:rsidP="00745DDA">
      <w:pPr>
        <w:spacing w:line="360" w:lineRule="exact"/>
        <w:jc w:val="both"/>
        <w:rPr>
          <w:sz w:val="28"/>
          <w:szCs w:val="28"/>
        </w:rPr>
      </w:pPr>
    </w:p>
    <w:p w:rsidR="00C008B7" w:rsidRDefault="00C008B7"/>
    <w:sectPr w:rsidR="00C008B7" w:rsidSect="00C0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2C"/>
    <w:rsid w:val="00016870"/>
    <w:rsid w:val="00075EE1"/>
    <w:rsid w:val="00081094"/>
    <w:rsid w:val="0009446F"/>
    <w:rsid w:val="000E2E65"/>
    <w:rsid w:val="000F69EC"/>
    <w:rsid w:val="00106497"/>
    <w:rsid w:val="00126E88"/>
    <w:rsid w:val="00161951"/>
    <w:rsid w:val="00173D12"/>
    <w:rsid w:val="00180E5A"/>
    <w:rsid w:val="00220F88"/>
    <w:rsid w:val="00226151"/>
    <w:rsid w:val="00242BB0"/>
    <w:rsid w:val="002432AE"/>
    <w:rsid w:val="002619D6"/>
    <w:rsid w:val="002775E4"/>
    <w:rsid w:val="00284711"/>
    <w:rsid w:val="002969E1"/>
    <w:rsid w:val="002B1250"/>
    <w:rsid w:val="002B670D"/>
    <w:rsid w:val="002F0C0A"/>
    <w:rsid w:val="00313CA7"/>
    <w:rsid w:val="00353D06"/>
    <w:rsid w:val="00405DE4"/>
    <w:rsid w:val="004574A5"/>
    <w:rsid w:val="004728B2"/>
    <w:rsid w:val="0047333D"/>
    <w:rsid w:val="004771CA"/>
    <w:rsid w:val="00483B52"/>
    <w:rsid w:val="004A59BD"/>
    <w:rsid w:val="004B521B"/>
    <w:rsid w:val="00556C86"/>
    <w:rsid w:val="005D1E14"/>
    <w:rsid w:val="005E4D56"/>
    <w:rsid w:val="00621666"/>
    <w:rsid w:val="00687F3F"/>
    <w:rsid w:val="006B60D5"/>
    <w:rsid w:val="00716AED"/>
    <w:rsid w:val="00745DDA"/>
    <w:rsid w:val="00764771"/>
    <w:rsid w:val="007665F2"/>
    <w:rsid w:val="007861E5"/>
    <w:rsid w:val="00791B62"/>
    <w:rsid w:val="007F086E"/>
    <w:rsid w:val="00810EFD"/>
    <w:rsid w:val="0083112B"/>
    <w:rsid w:val="00834858"/>
    <w:rsid w:val="008A69B0"/>
    <w:rsid w:val="008C3E8B"/>
    <w:rsid w:val="008E54D8"/>
    <w:rsid w:val="008F5569"/>
    <w:rsid w:val="00900AEF"/>
    <w:rsid w:val="00927BF1"/>
    <w:rsid w:val="00972496"/>
    <w:rsid w:val="009D2BDF"/>
    <w:rsid w:val="009E3052"/>
    <w:rsid w:val="00A01828"/>
    <w:rsid w:val="00A17252"/>
    <w:rsid w:val="00A94D00"/>
    <w:rsid w:val="00A96D35"/>
    <w:rsid w:val="00AA3BB1"/>
    <w:rsid w:val="00AA5BCC"/>
    <w:rsid w:val="00AC5560"/>
    <w:rsid w:val="00AF5E12"/>
    <w:rsid w:val="00B135BA"/>
    <w:rsid w:val="00B26653"/>
    <w:rsid w:val="00B35A64"/>
    <w:rsid w:val="00B42EEB"/>
    <w:rsid w:val="00B810FA"/>
    <w:rsid w:val="00B96843"/>
    <w:rsid w:val="00BA7DB1"/>
    <w:rsid w:val="00C008B7"/>
    <w:rsid w:val="00C25B28"/>
    <w:rsid w:val="00C32706"/>
    <w:rsid w:val="00C34F8F"/>
    <w:rsid w:val="00C85CA7"/>
    <w:rsid w:val="00D35A7E"/>
    <w:rsid w:val="00D56020"/>
    <w:rsid w:val="00D6542C"/>
    <w:rsid w:val="00D817DB"/>
    <w:rsid w:val="00DC24C6"/>
    <w:rsid w:val="00DC5D63"/>
    <w:rsid w:val="00DD227E"/>
    <w:rsid w:val="00DF21A2"/>
    <w:rsid w:val="00E4392A"/>
    <w:rsid w:val="00E460C9"/>
    <w:rsid w:val="00E65E6C"/>
    <w:rsid w:val="00E66BCA"/>
    <w:rsid w:val="00E727FB"/>
    <w:rsid w:val="00EE6BCB"/>
    <w:rsid w:val="00F11B49"/>
    <w:rsid w:val="00F32554"/>
    <w:rsid w:val="00F436C0"/>
    <w:rsid w:val="00F6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42C"/>
  </w:style>
  <w:style w:type="character" w:styleId="a4">
    <w:name w:val="Strong"/>
    <w:basedOn w:val="a0"/>
    <w:uiPriority w:val="22"/>
    <w:qFormat/>
    <w:rsid w:val="00D654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2017-02-20T04:09:00Z</cp:lastPrinted>
  <dcterms:created xsi:type="dcterms:W3CDTF">2017-02-27T04:15:00Z</dcterms:created>
  <dcterms:modified xsi:type="dcterms:W3CDTF">2017-02-27T13:44:00Z</dcterms:modified>
</cp:coreProperties>
</file>