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82" w:rsidRDefault="00911E82">
      <w:pPr>
        <w:pStyle w:val="ConsPlusTitlePage"/>
      </w:pPr>
      <w:r>
        <w:t xml:space="preserve">Документ предоставлен </w:t>
      </w:r>
      <w:hyperlink r:id="rId4" w:history="1">
        <w:r>
          <w:rPr>
            <w:color w:val="0000FF"/>
          </w:rPr>
          <w:t>КонсультантПлюс</w:t>
        </w:r>
      </w:hyperlink>
      <w:r>
        <w:br/>
      </w:r>
    </w:p>
    <w:p w:rsidR="00911E82" w:rsidRDefault="00911E82">
      <w:pPr>
        <w:pStyle w:val="ConsPlusNormal"/>
        <w:jc w:val="both"/>
        <w:outlineLvl w:val="0"/>
      </w:pPr>
    </w:p>
    <w:p w:rsidR="00911E82" w:rsidRDefault="00911E82">
      <w:pPr>
        <w:pStyle w:val="ConsPlusTitle"/>
        <w:jc w:val="center"/>
        <w:outlineLvl w:val="0"/>
      </w:pPr>
      <w:r>
        <w:t>ПРАВИТЕЛЬСТВО ПЕРМСКОГО КРАЯ</w:t>
      </w:r>
    </w:p>
    <w:p w:rsidR="00911E82" w:rsidRDefault="00911E82">
      <w:pPr>
        <w:pStyle w:val="ConsPlusTitle"/>
        <w:jc w:val="center"/>
      </w:pPr>
    </w:p>
    <w:p w:rsidR="00911E82" w:rsidRDefault="00911E82">
      <w:pPr>
        <w:pStyle w:val="ConsPlusTitle"/>
        <w:jc w:val="center"/>
      </w:pPr>
      <w:r>
        <w:t>ПОСТАНОВЛЕНИЕ</w:t>
      </w:r>
    </w:p>
    <w:p w:rsidR="00911E82" w:rsidRDefault="00911E82">
      <w:pPr>
        <w:pStyle w:val="ConsPlusTitle"/>
        <w:jc w:val="center"/>
      </w:pPr>
      <w:r>
        <w:t>от 20 июня 2016 г. N 381-п</w:t>
      </w:r>
    </w:p>
    <w:p w:rsidR="00911E82" w:rsidRDefault="00911E82">
      <w:pPr>
        <w:pStyle w:val="ConsPlusTitle"/>
        <w:jc w:val="center"/>
      </w:pPr>
    </w:p>
    <w:p w:rsidR="00911E82" w:rsidRDefault="00911E82">
      <w:pPr>
        <w:pStyle w:val="ConsPlusTitle"/>
        <w:jc w:val="center"/>
      </w:pPr>
      <w:r>
        <w:t>ОБ УТВЕРЖДЕНИИ ПОРЯДКА ПРЕДОСТАВЛЕНИЯ СУБСИДИЙ ИЗ БЮДЖЕТА</w:t>
      </w:r>
    </w:p>
    <w:p w:rsidR="00911E82" w:rsidRDefault="00911E82">
      <w:pPr>
        <w:pStyle w:val="ConsPlusTitle"/>
        <w:jc w:val="center"/>
      </w:pPr>
      <w:r>
        <w:t>ПЕРМСКОГО КРАЯ БЮДЖЕТАМ МУНИЦИПАЛЬНЫХ ОБРАЗОВАНИЙ ПЕРМСКОГО</w:t>
      </w:r>
    </w:p>
    <w:p w:rsidR="00911E82" w:rsidRDefault="00911E82">
      <w:pPr>
        <w:pStyle w:val="ConsPlusTitle"/>
        <w:jc w:val="center"/>
      </w:pPr>
      <w:r>
        <w:t>КРАЯ НА СОФИНАНСИРОВАНИЕ МЕРОПРИЯТИЙ ПО РЕАЛИЗАЦИИ СОЦИАЛЬНО</w:t>
      </w:r>
    </w:p>
    <w:p w:rsidR="00911E82" w:rsidRDefault="00911E82">
      <w:pPr>
        <w:pStyle w:val="ConsPlusTitle"/>
        <w:jc w:val="center"/>
      </w:pPr>
      <w:r>
        <w:t>ЗНАЧИМЫХ ПРОЕКТОВ ТЕРРИТОРИАЛЬНОГО ОБЩЕСТВЕННОГО</w:t>
      </w:r>
    </w:p>
    <w:p w:rsidR="00911E82" w:rsidRDefault="00911E82">
      <w:pPr>
        <w:pStyle w:val="ConsPlusTitle"/>
        <w:jc w:val="center"/>
      </w:pPr>
      <w:r>
        <w:t>САМОУПРАВЛЕНИЯ</w:t>
      </w:r>
    </w:p>
    <w:p w:rsidR="00911E82" w:rsidRDefault="00911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E82">
        <w:trPr>
          <w:jc w:val="center"/>
        </w:trPr>
        <w:tc>
          <w:tcPr>
            <w:tcW w:w="9294" w:type="dxa"/>
            <w:tcBorders>
              <w:top w:val="nil"/>
              <w:left w:val="single" w:sz="24" w:space="0" w:color="CED3F1"/>
              <w:bottom w:val="nil"/>
              <w:right w:val="single" w:sz="24" w:space="0" w:color="F4F3F8"/>
            </w:tcBorders>
            <w:shd w:val="clear" w:color="auto" w:fill="F4F3F8"/>
          </w:tcPr>
          <w:p w:rsidR="00911E82" w:rsidRDefault="00911E82">
            <w:pPr>
              <w:pStyle w:val="ConsPlusNormal"/>
              <w:jc w:val="center"/>
            </w:pPr>
            <w:r>
              <w:rPr>
                <w:color w:val="392C69"/>
              </w:rPr>
              <w:t>Список изменяющих документов</w:t>
            </w:r>
          </w:p>
          <w:p w:rsidR="00911E82" w:rsidRDefault="00911E82">
            <w:pPr>
              <w:pStyle w:val="ConsPlusNormal"/>
              <w:jc w:val="center"/>
            </w:pPr>
            <w:proofErr w:type="gramStart"/>
            <w:r>
              <w:rPr>
                <w:color w:val="392C69"/>
              </w:rPr>
              <w:t xml:space="preserve">(в ред. Постановлений Правительства Пермского края от 25.01.2017 </w:t>
            </w:r>
            <w:hyperlink r:id="rId5" w:history="1">
              <w:r>
                <w:rPr>
                  <w:color w:val="0000FF"/>
                </w:rPr>
                <w:t>N 24-п</w:t>
              </w:r>
            </w:hyperlink>
            <w:r>
              <w:rPr>
                <w:color w:val="392C69"/>
              </w:rPr>
              <w:t>,</w:t>
            </w:r>
            <w:proofErr w:type="gramEnd"/>
          </w:p>
          <w:p w:rsidR="00911E82" w:rsidRDefault="00911E82">
            <w:pPr>
              <w:pStyle w:val="ConsPlusNormal"/>
              <w:jc w:val="center"/>
            </w:pPr>
            <w:r>
              <w:rPr>
                <w:color w:val="392C69"/>
              </w:rPr>
              <w:t xml:space="preserve">от 09.08.2017 </w:t>
            </w:r>
            <w:hyperlink r:id="rId6" w:history="1">
              <w:r>
                <w:rPr>
                  <w:color w:val="0000FF"/>
                </w:rPr>
                <w:t>N 722-п</w:t>
              </w:r>
            </w:hyperlink>
            <w:r>
              <w:rPr>
                <w:color w:val="392C69"/>
              </w:rPr>
              <w:t xml:space="preserve">, от 05.12.2017 </w:t>
            </w:r>
            <w:hyperlink r:id="rId7" w:history="1">
              <w:r>
                <w:rPr>
                  <w:color w:val="0000FF"/>
                </w:rPr>
                <w:t>N 973-п</w:t>
              </w:r>
            </w:hyperlink>
            <w:r>
              <w:rPr>
                <w:color w:val="392C69"/>
              </w:rPr>
              <w:t xml:space="preserve">, от 08.06.2018 </w:t>
            </w:r>
            <w:hyperlink r:id="rId8" w:history="1">
              <w:r>
                <w:rPr>
                  <w:color w:val="0000FF"/>
                </w:rPr>
                <w:t>N 310-п</w:t>
              </w:r>
            </w:hyperlink>
            <w:r>
              <w:rPr>
                <w:color w:val="392C69"/>
              </w:rPr>
              <w:t>)</w:t>
            </w:r>
          </w:p>
        </w:tc>
      </w:tr>
    </w:tbl>
    <w:p w:rsidR="00911E82" w:rsidRDefault="00911E82">
      <w:pPr>
        <w:pStyle w:val="ConsPlusNormal"/>
        <w:jc w:val="both"/>
      </w:pPr>
    </w:p>
    <w:p w:rsidR="00911E82" w:rsidRDefault="00911E82">
      <w:pPr>
        <w:pStyle w:val="ConsPlusNormal"/>
        <w:ind w:firstLine="540"/>
        <w:jc w:val="both"/>
      </w:pPr>
      <w:proofErr w:type="gramStart"/>
      <w:r>
        <w:t xml:space="preserve">В соответствии со </w:t>
      </w:r>
      <w:hyperlink r:id="rId9" w:history="1">
        <w:r>
          <w:rPr>
            <w:color w:val="0000FF"/>
          </w:rPr>
          <w:t>статьей 139</w:t>
        </w:r>
      </w:hyperlink>
      <w:r>
        <w:t xml:space="preserve"> Бюджетного кодекса Российской Федерации, </w:t>
      </w:r>
      <w:hyperlink r:id="rId10" w:history="1">
        <w:r>
          <w:rPr>
            <w:color w:val="0000FF"/>
          </w:rPr>
          <w:t>статьей 21</w:t>
        </w:r>
      </w:hyperlink>
      <w:r>
        <w:t xml:space="preserve"> Закона Пермского края от 12 октября 2007 г. N 111-ПК "О бюджетном процессе в Пермском крае", </w:t>
      </w:r>
      <w:hyperlink r:id="rId11" w:history="1">
        <w:r>
          <w:rPr>
            <w:color w:val="0000FF"/>
          </w:rPr>
          <w:t>Постановлением</w:t>
        </w:r>
      </w:hyperlink>
      <w:r>
        <w:t xml:space="preserve"> Правительства Пермского края от 1 октября 2013 г. N 1305-п "Об утверждении государственной программы Пермского края "Региональная политика и развитие территорий" Правительство Пермского края постановляет:</w:t>
      </w:r>
      <w:proofErr w:type="gramEnd"/>
    </w:p>
    <w:p w:rsidR="00911E82" w:rsidRDefault="00911E82">
      <w:pPr>
        <w:pStyle w:val="ConsPlusNormal"/>
        <w:jc w:val="both"/>
      </w:pPr>
    </w:p>
    <w:p w:rsidR="00911E82" w:rsidRDefault="00911E82">
      <w:pPr>
        <w:pStyle w:val="ConsPlusNormal"/>
        <w:ind w:firstLine="540"/>
        <w:jc w:val="both"/>
      </w:pPr>
      <w:r>
        <w:t xml:space="preserve">1. Утвердить прилагаемый </w:t>
      </w:r>
      <w:hyperlink w:anchor="P36"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софинансирование мероприятий по реализации социально значимых проектов территориального общественного самоуправления.</w:t>
      </w:r>
    </w:p>
    <w:p w:rsidR="00911E82" w:rsidRDefault="00911E82">
      <w:pPr>
        <w:pStyle w:val="ConsPlusNormal"/>
        <w:spacing w:before="220"/>
        <w:ind w:firstLine="540"/>
        <w:jc w:val="both"/>
      </w:pPr>
      <w:r>
        <w:t xml:space="preserve">2. </w:t>
      </w:r>
      <w:proofErr w:type="gramStart"/>
      <w:r>
        <w:t xml:space="preserve">Определить, что рассмотрение заявок на софинансирование мероприятий по реализации социально значимых проектов территориального общественного самоуправления, поступивших в Министерство территориального развития Пермского края до вступления в силу настоящего Постановления, осуществляется в соответствии с </w:t>
      </w:r>
      <w:hyperlink r:id="rId12" w:history="1">
        <w:r>
          <w:rPr>
            <w:color w:val="0000FF"/>
          </w:rPr>
          <w:t>Постановлением</w:t>
        </w:r>
      </w:hyperlink>
      <w:r>
        <w:t xml:space="preserve"> Правительства Пермского края от 12 января 2015 г. N 10-п "Об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w:t>
      </w:r>
      <w:proofErr w:type="gramEnd"/>
      <w:r>
        <w:t xml:space="preserve"> по реализации социально значимых проектов территориального общественного самоуправления".</w:t>
      </w:r>
    </w:p>
    <w:p w:rsidR="00911E82" w:rsidRDefault="00911E82">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первого заместителя председателя Правительства - министра территориального развития Пермского края Кокшарова Р.А.</w:t>
      </w:r>
    </w:p>
    <w:p w:rsidR="00911E82" w:rsidRDefault="00911E82">
      <w:pPr>
        <w:pStyle w:val="ConsPlusNormal"/>
        <w:jc w:val="both"/>
      </w:pPr>
      <w:r>
        <w:t xml:space="preserve">(в ред. </w:t>
      </w:r>
      <w:hyperlink r:id="rId13" w:history="1">
        <w:r>
          <w:rPr>
            <w:color w:val="0000FF"/>
          </w:rPr>
          <w:t>Постановления</w:t>
        </w:r>
      </w:hyperlink>
      <w:r>
        <w:t xml:space="preserve"> Правительства Пермского края от 05.12.2017 N 973-п)</w:t>
      </w:r>
    </w:p>
    <w:p w:rsidR="00911E82" w:rsidRDefault="00911E82">
      <w:pPr>
        <w:pStyle w:val="ConsPlusNormal"/>
        <w:jc w:val="both"/>
      </w:pPr>
    </w:p>
    <w:p w:rsidR="00911E82" w:rsidRDefault="00911E82">
      <w:pPr>
        <w:pStyle w:val="ConsPlusNormal"/>
        <w:jc w:val="right"/>
      </w:pPr>
      <w:r>
        <w:t>Председатель</w:t>
      </w:r>
    </w:p>
    <w:p w:rsidR="00911E82" w:rsidRDefault="00911E82">
      <w:pPr>
        <w:pStyle w:val="ConsPlusNormal"/>
        <w:jc w:val="right"/>
      </w:pPr>
      <w:r>
        <w:t>Правительства Пермского края</w:t>
      </w:r>
    </w:p>
    <w:p w:rsidR="00911E82" w:rsidRDefault="00911E82">
      <w:pPr>
        <w:pStyle w:val="ConsPlusNormal"/>
        <w:jc w:val="right"/>
      </w:pPr>
      <w:r>
        <w:t>Г.П.ТУШНОЛОБОВ</w:t>
      </w: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right"/>
        <w:outlineLvl w:val="0"/>
      </w:pPr>
      <w:r>
        <w:t>УТВЕРЖДЕН</w:t>
      </w:r>
    </w:p>
    <w:p w:rsidR="00911E82" w:rsidRDefault="00911E82">
      <w:pPr>
        <w:pStyle w:val="ConsPlusNormal"/>
        <w:jc w:val="right"/>
      </w:pPr>
      <w:r>
        <w:t>Постановлением</w:t>
      </w:r>
    </w:p>
    <w:p w:rsidR="00911E82" w:rsidRDefault="00911E82">
      <w:pPr>
        <w:pStyle w:val="ConsPlusNormal"/>
        <w:jc w:val="right"/>
      </w:pPr>
      <w:r>
        <w:t>Правительства</w:t>
      </w:r>
    </w:p>
    <w:p w:rsidR="00911E82" w:rsidRDefault="00911E82">
      <w:pPr>
        <w:pStyle w:val="ConsPlusNormal"/>
        <w:jc w:val="right"/>
      </w:pPr>
      <w:r>
        <w:lastRenderedPageBreak/>
        <w:t>Пермского края</w:t>
      </w:r>
    </w:p>
    <w:p w:rsidR="00911E82" w:rsidRDefault="00911E82">
      <w:pPr>
        <w:pStyle w:val="ConsPlusNormal"/>
        <w:jc w:val="right"/>
      </w:pPr>
      <w:r>
        <w:t>от 20.06.2016 N 381-п</w:t>
      </w:r>
    </w:p>
    <w:p w:rsidR="00911E82" w:rsidRDefault="00911E82">
      <w:pPr>
        <w:pStyle w:val="ConsPlusNormal"/>
        <w:jc w:val="both"/>
      </w:pPr>
    </w:p>
    <w:p w:rsidR="00911E82" w:rsidRDefault="00911E82">
      <w:pPr>
        <w:pStyle w:val="ConsPlusTitle"/>
        <w:jc w:val="center"/>
      </w:pPr>
      <w:bookmarkStart w:id="0" w:name="P36"/>
      <w:bookmarkEnd w:id="0"/>
      <w:r>
        <w:t>ПОРЯДОК</w:t>
      </w:r>
    </w:p>
    <w:p w:rsidR="00911E82" w:rsidRDefault="00911E82">
      <w:pPr>
        <w:pStyle w:val="ConsPlusTitle"/>
        <w:jc w:val="center"/>
      </w:pPr>
      <w:r>
        <w:t>ПРЕДОСТАВЛЕНИЯ СУБСИДИЙ ИЗ БЮДЖЕТА ПЕРМСКОГО КРАЯ БЮДЖЕТАМ</w:t>
      </w:r>
    </w:p>
    <w:p w:rsidR="00911E82" w:rsidRDefault="00911E82">
      <w:pPr>
        <w:pStyle w:val="ConsPlusTitle"/>
        <w:jc w:val="center"/>
      </w:pPr>
      <w:r>
        <w:t>МУНИЦИПАЛЬНЫХ ОБРАЗОВАНИЙ ПЕРМСКОГО КРАЯ НА СОФИНАНСИРОВАНИЕ</w:t>
      </w:r>
    </w:p>
    <w:p w:rsidR="00911E82" w:rsidRDefault="00911E82">
      <w:pPr>
        <w:pStyle w:val="ConsPlusTitle"/>
        <w:jc w:val="center"/>
      </w:pPr>
      <w:r>
        <w:t>МЕРОПРИЯТИЙ ПО РЕАЛИЗАЦИИ СОЦИАЛЬНО ЗНАЧИМЫХ ПРОЕКТОВ</w:t>
      </w:r>
    </w:p>
    <w:p w:rsidR="00911E82" w:rsidRDefault="00911E82">
      <w:pPr>
        <w:pStyle w:val="ConsPlusTitle"/>
        <w:jc w:val="center"/>
      </w:pPr>
      <w:r>
        <w:t>ТЕРРИТОРИАЛЬНОГО ОБЩЕСТВЕННОГО САМОУПРАВЛЕНИЯ</w:t>
      </w:r>
    </w:p>
    <w:p w:rsidR="00911E82" w:rsidRDefault="00911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E82">
        <w:trPr>
          <w:jc w:val="center"/>
        </w:trPr>
        <w:tc>
          <w:tcPr>
            <w:tcW w:w="9294" w:type="dxa"/>
            <w:tcBorders>
              <w:top w:val="nil"/>
              <w:left w:val="single" w:sz="24" w:space="0" w:color="CED3F1"/>
              <w:bottom w:val="nil"/>
              <w:right w:val="single" w:sz="24" w:space="0" w:color="F4F3F8"/>
            </w:tcBorders>
            <w:shd w:val="clear" w:color="auto" w:fill="F4F3F8"/>
          </w:tcPr>
          <w:p w:rsidR="00911E82" w:rsidRDefault="00911E82">
            <w:pPr>
              <w:pStyle w:val="ConsPlusNormal"/>
              <w:jc w:val="center"/>
            </w:pPr>
            <w:r>
              <w:rPr>
                <w:color w:val="392C69"/>
              </w:rPr>
              <w:t>Список изменяющих документов</w:t>
            </w:r>
          </w:p>
          <w:p w:rsidR="00911E82" w:rsidRDefault="00911E82">
            <w:pPr>
              <w:pStyle w:val="ConsPlusNormal"/>
              <w:jc w:val="center"/>
            </w:pPr>
            <w:proofErr w:type="gramStart"/>
            <w:r>
              <w:rPr>
                <w:color w:val="392C69"/>
              </w:rPr>
              <w:t xml:space="preserve">(в ред. Постановлений Правительства Пермского края от 05.12.2017 </w:t>
            </w:r>
            <w:hyperlink r:id="rId14" w:history="1">
              <w:r>
                <w:rPr>
                  <w:color w:val="0000FF"/>
                </w:rPr>
                <w:t>N 973-п</w:t>
              </w:r>
            </w:hyperlink>
            <w:r>
              <w:rPr>
                <w:color w:val="392C69"/>
              </w:rPr>
              <w:t>,</w:t>
            </w:r>
            <w:proofErr w:type="gramEnd"/>
          </w:p>
          <w:p w:rsidR="00911E82" w:rsidRDefault="00911E82">
            <w:pPr>
              <w:pStyle w:val="ConsPlusNormal"/>
              <w:jc w:val="center"/>
            </w:pPr>
            <w:r>
              <w:rPr>
                <w:color w:val="392C69"/>
              </w:rPr>
              <w:t xml:space="preserve">от 08.06.2018 </w:t>
            </w:r>
            <w:hyperlink r:id="rId15" w:history="1">
              <w:r>
                <w:rPr>
                  <w:color w:val="0000FF"/>
                </w:rPr>
                <w:t>N 310-п</w:t>
              </w:r>
            </w:hyperlink>
            <w:r>
              <w:rPr>
                <w:color w:val="392C69"/>
              </w:rPr>
              <w:t>)</w:t>
            </w:r>
          </w:p>
        </w:tc>
      </w:tr>
    </w:tbl>
    <w:p w:rsidR="00911E82" w:rsidRDefault="00911E82">
      <w:pPr>
        <w:pStyle w:val="ConsPlusNormal"/>
        <w:jc w:val="both"/>
      </w:pPr>
    </w:p>
    <w:p w:rsidR="00911E82" w:rsidRDefault="00911E82">
      <w:pPr>
        <w:pStyle w:val="ConsPlusNormal"/>
        <w:jc w:val="center"/>
        <w:outlineLvl w:val="1"/>
      </w:pPr>
      <w:r>
        <w:t>I. Общие положения</w:t>
      </w:r>
    </w:p>
    <w:p w:rsidR="00911E82" w:rsidRDefault="00911E82">
      <w:pPr>
        <w:pStyle w:val="ConsPlusNormal"/>
        <w:jc w:val="both"/>
      </w:pPr>
    </w:p>
    <w:p w:rsidR="00911E82" w:rsidRDefault="00911E82">
      <w:pPr>
        <w:pStyle w:val="ConsPlusNormal"/>
        <w:ind w:firstLine="540"/>
        <w:jc w:val="both"/>
      </w:pPr>
      <w:r>
        <w:t>1.1. Настоящий Порядок устанавливает цели и условия предоставления и расходования субсидий бюджетам муниципальных образований Пермского края (далее - муниципальные образования) на софинансирование мероприятий по реализации социально значимых проектов территориального общественного самоуправления (далее - субсидии).</w:t>
      </w:r>
    </w:p>
    <w:p w:rsidR="00911E82" w:rsidRDefault="00911E82">
      <w:pPr>
        <w:pStyle w:val="ConsPlusNormal"/>
        <w:spacing w:before="220"/>
        <w:ind w:firstLine="540"/>
        <w:jc w:val="both"/>
      </w:pPr>
      <w:r>
        <w:t>1.2. В настоящем Порядке используются следующие понятия:</w:t>
      </w:r>
    </w:p>
    <w:p w:rsidR="00911E82" w:rsidRDefault="00911E82">
      <w:pPr>
        <w:pStyle w:val="ConsPlusNormal"/>
        <w:spacing w:before="220"/>
        <w:ind w:firstLine="540"/>
        <w:jc w:val="both"/>
      </w:pPr>
      <w:proofErr w:type="gramStart"/>
      <w:r>
        <w:t>1.2.1. орган территориального общественного самоуправления (далее - ТОС) - орган управления ТОС, устав которого зарегистрирован уполномоченным органом местного самоуправления;</w:t>
      </w:r>
      <w:proofErr w:type="gramEnd"/>
    </w:p>
    <w:p w:rsidR="00911E82" w:rsidRDefault="00911E82">
      <w:pPr>
        <w:pStyle w:val="ConsPlusNormal"/>
        <w:spacing w:before="220"/>
        <w:ind w:firstLine="540"/>
        <w:jc w:val="both"/>
      </w:pPr>
      <w:r>
        <w:t>1.2.2. социально значимый проект ТОС (далее - проект ТОС) - проект органа ТОС, включающий мероприятия, направленные на достижение общественных благ, осуществление одной или нескольких общественно значимых целей в рамках вопросов местного значения на территории муниципального образования, где функционирует ТОС;</w:t>
      </w:r>
    </w:p>
    <w:p w:rsidR="00911E82" w:rsidRDefault="00911E82">
      <w:pPr>
        <w:pStyle w:val="ConsPlusNormal"/>
        <w:spacing w:before="220"/>
        <w:ind w:firstLine="540"/>
        <w:jc w:val="both"/>
      </w:pPr>
      <w:r>
        <w:t>1.2.3. муниципальные образования - городские округа Пермского края, городские и сельские поселения, входящие в состав муниципальных районов Пермского края.</w:t>
      </w:r>
    </w:p>
    <w:p w:rsidR="00911E82" w:rsidRDefault="00911E82">
      <w:pPr>
        <w:pStyle w:val="ConsPlusNormal"/>
        <w:spacing w:before="220"/>
        <w:ind w:firstLine="540"/>
        <w:jc w:val="both"/>
      </w:pPr>
      <w:bookmarkStart w:id="1" w:name="P52"/>
      <w:bookmarkEnd w:id="1"/>
      <w:r>
        <w:t>1.3. Субсидии предоставляются в целях софинансирования мероприятий по реализации социально значимых проектов ТОС и направляются на реализацию проектов ТОС по следующим мероприятиям:</w:t>
      </w:r>
    </w:p>
    <w:p w:rsidR="00911E82" w:rsidRDefault="00911E82">
      <w:pPr>
        <w:pStyle w:val="ConsPlusNormal"/>
        <w:spacing w:before="220"/>
        <w:ind w:firstLine="540"/>
        <w:jc w:val="both"/>
      </w:pPr>
      <w:bookmarkStart w:id="2" w:name="P53"/>
      <w:bookmarkEnd w:id="2"/>
      <w:r>
        <w:t>1.3.1. ремонт колодцев, скважин;</w:t>
      </w:r>
    </w:p>
    <w:p w:rsidR="00911E82" w:rsidRDefault="00911E82">
      <w:pPr>
        <w:pStyle w:val="ConsPlusNormal"/>
        <w:spacing w:before="220"/>
        <w:ind w:firstLine="540"/>
        <w:jc w:val="both"/>
      </w:pPr>
      <w:bookmarkStart w:id="3" w:name="P54"/>
      <w:bookmarkEnd w:id="3"/>
      <w:r>
        <w:t>1.3.2. благоустройство мест природных выходов подземных вод (родников);</w:t>
      </w:r>
    </w:p>
    <w:p w:rsidR="00911E82" w:rsidRDefault="00911E82">
      <w:pPr>
        <w:pStyle w:val="ConsPlusNormal"/>
        <w:spacing w:before="220"/>
        <w:ind w:firstLine="540"/>
        <w:jc w:val="both"/>
      </w:pPr>
      <w:r>
        <w:t>1.3.3. текущий ремонт пешеходных путепроводов и мостов, пешеходных надземных и подземных переходов, не входящих в состав автомобильных дорог общего пользования местного значения, в границах населенного пункта;</w:t>
      </w:r>
    </w:p>
    <w:p w:rsidR="00911E82" w:rsidRDefault="00911E82">
      <w:pPr>
        <w:pStyle w:val="ConsPlusNormal"/>
        <w:spacing w:before="220"/>
        <w:ind w:firstLine="540"/>
        <w:jc w:val="both"/>
      </w:pPr>
      <w:r>
        <w:t>1.3.4. ремонт и прокладка дорожно-тропиночной сети;</w:t>
      </w:r>
    </w:p>
    <w:p w:rsidR="00911E82" w:rsidRDefault="00911E82">
      <w:pPr>
        <w:pStyle w:val="ConsPlusNormal"/>
        <w:spacing w:before="220"/>
        <w:ind w:firstLine="540"/>
        <w:jc w:val="both"/>
      </w:pPr>
      <w:r>
        <w:t>1.3.5. создание, ремонт, обустройство спортивных площадок;</w:t>
      </w:r>
    </w:p>
    <w:p w:rsidR="00911E82" w:rsidRDefault="00911E82">
      <w:pPr>
        <w:pStyle w:val="ConsPlusNormal"/>
        <w:spacing w:before="220"/>
        <w:ind w:firstLine="540"/>
        <w:jc w:val="both"/>
      </w:pPr>
      <w:r>
        <w:t>1.3.6. создание, ремонт, обустройство детских игровых площадок;</w:t>
      </w:r>
    </w:p>
    <w:p w:rsidR="00911E82" w:rsidRDefault="00911E82">
      <w:pPr>
        <w:pStyle w:val="ConsPlusNormal"/>
        <w:spacing w:before="220"/>
        <w:ind w:firstLine="540"/>
        <w:jc w:val="both"/>
      </w:pPr>
      <w:proofErr w:type="gramStart"/>
      <w:r>
        <w:t xml:space="preserve">1.3.7. благоустройство памятников (не являющихся объектами культурного наследия (памятники истории и культуры) народов Российской Федерации) и прилегающей к ним территории, расположенных на территории населенного пункта, а именно: установка охранных </w:t>
      </w:r>
      <w:r>
        <w:lastRenderedPageBreak/>
        <w:t>мемориальных досок, устройство дорожек, пешеходных площадок, установка стендов и витрин, относящихся к памятнику, архитектурно-ландшафтное оформление и устройство малых архитектурных форм, ремонт и установка ограждений, наружного освещения;</w:t>
      </w:r>
      <w:proofErr w:type="gramEnd"/>
    </w:p>
    <w:p w:rsidR="00911E82" w:rsidRDefault="00911E82">
      <w:pPr>
        <w:pStyle w:val="ConsPlusNormal"/>
        <w:spacing w:before="220"/>
        <w:ind w:firstLine="540"/>
        <w:jc w:val="both"/>
      </w:pPr>
      <w:r>
        <w:t>1.3.8. текущий ремонт наружных сетей водопроводов.</w:t>
      </w:r>
    </w:p>
    <w:p w:rsidR="00911E82" w:rsidRDefault="00911E82">
      <w:pPr>
        <w:pStyle w:val="ConsPlusNormal"/>
        <w:jc w:val="both"/>
      </w:pPr>
    </w:p>
    <w:p w:rsidR="00911E82" w:rsidRDefault="00911E82">
      <w:pPr>
        <w:pStyle w:val="ConsPlusNormal"/>
        <w:jc w:val="center"/>
        <w:outlineLvl w:val="1"/>
      </w:pPr>
      <w:r>
        <w:t>II. Условия и порядок предоставления субсидий</w:t>
      </w:r>
    </w:p>
    <w:p w:rsidR="00911E82" w:rsidRDefault="00911E82">
      <w:pPr>
        <w:pStyle w:val="ConsPlusNormal"/>
        <w:jc w:val="both"/>
      </w:pPr>
    </w:p>
    <w:p w:rsidR="00911E82" w:rsidRDefault="00911E82">
      <w:pPr>
        <w:pStyle w:val="ConsPlusNormal"/>
        <w:ind w:firstLine="540"/>
        <w:jc w:val="both"/>
      </w:pPr>
      <w:r>
        <w:t>2.1. Субсидии предоставляются муниципальным образованиям при соблюдении следующих условий:</w:t>
      </w:r>
    </w:p>
    <w:p w:rsidR="00911E82" w:rsidRDefault="00911E82">
      <w:pPr>
        <w:pStyle w:val="ConsPlusNormal"/>
        <w:spacing w:before="220"/>
        <w:ind w:firstLine="540"/>
        <w:jc w:val="both"/>
      </w:pPr>
      <w:r>
        <w:t xml:space="preserve">2.1.1. признание проекта ТОС победителем конкурса проектов ТОС (далее - Конкурс) в соответствии с </w:t>
      </w:r>
      <w:hyperlink w:anchor="P137" w:history="1">
        <w:r>
          <w:rPr>
            <w:color w:val="0000FF"/>
          </w:rPr>
          <w:t>Положением</w:t>
        </w:r>
      </w:hyperlink>
      <w:r>
        <w:t xml:space="preserve"> о конкурсе проектов территориального общественного самоуправления согласно приложению 1 к настоящему Порядку;</w:t>
      </w:r>
    </w:p>
    <w:p w:rsidR="00911E82" w:rsidRDefault="00911E82">
      <w:pPr>
        <w:pStyle w:val="ConsPlusNormal"/>
        <w:spacing w:before="220"/>
        <w:ind w:firstLine="540"/>
        <w:jc w:val="both"/>
      </w:pPr>
      <w:proofErr w:type="gramStart"/>
      <w:r>
        <w:t>2.1.2. объем субсидий бюджету муниципального образования утвержден постановлением Правительства Пермского края о распределении субсидий бюджетам муниципальных образований на текущий год на софинансирование мероприятий по реализации социально значимых проектов территориального общественного самоуправления (далее - Постановление о распределении субсидий), с указанием наименования муниципального образования, объема субсидий на реализацию проекта ТОС, наименования ТОС, наименования проекта ТОС.</w:t>
      </w:r>
      <w:proofErr w:type="gramEnd"/>
      <w:r>
        <w:t xml:space="preserve"> Министерство территориального развития Пермского края (далее - Министерство) направляет проект Постановления о распределении субсидий на рассмотрение и утверждение в Правительство Пермского края в течение 7 рабочих дней со дня принятия решения о результатах Конкурса;</w:t>
      </w:r>
    </w:p>
    <w:p w:rsidR="00911E82" w:rsidRDefault="00911E82">
      <w:pPr>
        <w:pStyle w:val="ConsPlusNormal"/>
        <w:spacing w:before="220"/>
        <w:ind w:firstLine="540"/>
        <w:jc w:val="both"/>
      </w:pPr>
      <w:r>
        <w:t xml:space="preserve">2.1.3. наличие заключенного </w:t>
      </w:r>
      <w:hyperlink w:anchor="P472" w:history="1">
        <w:r>
          <w:rPr>
            <w:color w:val="0000FF"/>
          </w:rPr>
          <w:t>соглашения</w:t>
        </w:r>
      </w:hyperlink>
      <w:r>
        <w:t xml:space="preserve"> о предоставлении субсидий на софинансирование мероприятий по реализации социально значимого проекта территориального общественного самоуправления (далее - Соглашение) согласно приложению 2 к настоящему Порядку. Министерство заключает с муниципальным образованием Соглашение в течение 10 рабочих дней со дня вступления в силу Постановления о распределении субсидий.</w:t>
      </w:r>
    </w:p>
    <w:p w:rsidR="00911E82" w:rsidRDefault="00911E82">
      <w:pPr>
        <w:pStyle w:val="ConsPlusNormal"/>
        <w:spacing w:before="220"/>
        <w:ind w:firstLine="540"/>
        <w:jc w:val="both"/>
      </w:pPr>
      <w:r>
        <w:t>2.2. Предоставление субсидий бюджетам муниципальных образований осуществляется за счет средств, предусмотренных законом Пермского края о бюджете Пермского края на соответствующий финансовый год и плановый период, и в пределах средств, утвержденных Постановлением о распределении субсидий.</w:t>
      </w:r>
    </w:p>
    <w:p w:rsidR="00911E82" w:rsidRDefault="00911E82">
      <w:pPr>
        <w:pStyle w:val="ConsPlusNormal"/>
        <w:spacing w:before="220"/>
        <w:ind w:firstLine="540"/>
        <w:jc w:val="both"/>
      </w:pPr>
      <w:r>
        <w:t>2.3. Реализация проекта ТОС осуществляется в течение текущего финансового года. Датой начала реализации проекта ТОС считается дата заключения Соглашения.</w:t>
      </w:r>
    </w:p>
    <w:p w:rsidR="00911E82" w:rsidRDefault="00911E82">
      <w:pPr>
        <w:pStyle w:val="ConsPlusNormal"/>
        <w:spacing w:before="220"/>
        <w:ind w:firstLine="540"/>
        <w:jc w:val="both"/>
      </w:pPr>
      <w:r>
        <w:t>2.4. Субсидия предоставляется бюджету муниципального образования из бюджета Пермского края в расчете на один проект ТОС.</w:t>
      </w:r>
    </w:p>
    <w:p w:rsidR="00911E82" w:rsidRDefault="00911E82">
      <w:pPr>
        <w:pStyle w:val="ConsPlusNormal"/>
        <w:spacing w:before="220"/>
        <w:ind w:firstLine="540"/>
        <w:jc w:val="both"/>
      </w:pPr>
      <w:r>
        <w:t>Размер субсидии не может превышать 75% стоимости проекта ТОС и составляет не более 500 тысяч рублей.</w:t>
      </w:r>
    </w:p>
    <w:p w:rsidR="00911E82" w:rsidRDefault="00911E82">
      <w:pPr>
        <w:pStyle w:val="ConsPlusNormal"/>
        <w:spacing w:before="220"/>
        <w:ind w:firstLine="540"/>
        <w:jc w:val="both"/>
      </w:pPr>
      <w:r>
        <w:t>Не менее 25% стоимости проекта ТОС обеспечивается за счет софинансирования из бюджета муниципального образования. Доля бюджета муниципального образования обязательно включает собственные средства ТОС, кроме того, может включать средства населения муниципального образования, средства юридических лиц, индивидуальных предпринимателей.</w:t>
      </w:r>
    </w:p>
    <w:p w:rsidR="00911E82" w:rsidRDefault="00911E82">
      <w:pPr>
        <w:pStyle w:val="ConsPlusNormal"/>
        <w:spacing w:before="220"/>
        <w:ind w:firstLine="540"/>
        <w:jc w:val="both"/>
      </w:pPr>
      <w:r>
        <w:t>При этом доля собственных средств ТОС должна составлять не менее 15% от доли бюджета муниципального образования.</w:t>
      </w:r>
    </w:p>
    <w:p w:rsidR="00911E82" w:rsidRDefault="00911E82">
      <w:pPr>
        <w:pStyle w:val="ConsPlusNormal"/>
        <w:spacing w:before="220"/>
        <w:ind w:firstLine="540"/>
        <w:jc w:val="both"/>
      </w:pPr>
      <w:r>
        <w:t>Софинансирование проекта ТОС за счет предприятий и организаций муниципальной формы собственности не допускается.</w:t>
      </w:r>
    </w:p>
    <w:p w:rsidR="00911E82" w:rsidRDefault="00911E82">
      <w:pPr>
        <w:pStyle w:val="ConsPlusNormal"/>
        <w:spacing w:before="220"/>
        <w:ind w:firstLine="540"/>
        <w:jc w:val="both"/>
      </w:pPr>
      <w:r>
        <w:lastRenderedPageBreak/>
        <w:t>2.5. Субсидия передается бюджету муниципального образования единовременно при условии подтверждения муниципальным образованием исполнения обязательств по софинансированию проекта ТОС.</w:t>
      </w:r>
    </w:p>
    <w:p w:rsidR="00911E82" w:rsidRDefault="00911E82">
      <w:pPr>
        <w:pStyle w:val="ConsPlusNormal"/>
        <w:spacing w:before="220"/>
        <w:ind w:firstLine="540"/>
        <w:jc w:val="both"/>
      </w:pPr>
      <w:r>
        <w:t>Финансирование проекта ТОС за счет других направлений расходов бюджета Пермского края и (или) бюджета муниципального образования не допускается.</w:t>
      </w:r>
    </w:p>
    <w:p w:rsidR="00911E82" w:rsidRDefault="00911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E82">
        <w:trPr>
          <w:jc w:val="center"/>
        </w:trPr>
        <w:tc>
          <w:tcPr>
            <w:tcW w:w="9294" w:type="dxa"/>
            <w:tcBorders>
              <w:top w:val="nil"/>
              <w:left w:val="single" w:sz="24" w:space="0" w:color="CED3F1"/>
              <w:bottom w:val="nil"/>
              <w:right w:val="single" w:sz="24" w:space="0" w:color="F4F3F8"/>
            </w:tcBorders>
            <w:shd w:val="clear" w:color="auto" w:fill="F4F3F8"/>
          </w:tcPr>
          <w:p w:rsidR="00911E82" w:rsidRDefault="00911E82">
            <w:pPr>
              <w:pStyle w:val="ConsPlusNormal"/>
              <w:jc w:val="both"/>
            </w:pPr>
            <w:hyperlink r:id="rId16" w:history="1">
              <w:r>
                <w:rPr>
                  <w:color w:val="0000FF"/>
                </w:rPr>
                <w:t>Постановлением</w:t>
              </w:r>
            </w:hyperlink>
            <w:r>
              <w:rPr>
                <w:color w:val="392C69"/>
              </w:rPr>
              <w:t xml:space="preserve"> Правительства Пермского края от 08.06.2018 N 310-п пункты 2.6-2.6.2 признаны утратившими силу. Указанные изменения </w:t>
            </w:r>
            <w:hyperlink r:id="rId17" w:history="1">
              <w:r>
                <w:rPr>
                  <w:color w:val="0000FF"/>
                </w:rPr>
                <w:t>распространяются</w:t>
              </w:r>
            </w:hyperlink>
            <w:r>
              <w:rPr>
                <w:color w:val="392C69"/>
              </w:rPr>
              <w:t xml:space="preserve"> на правоотношения, возникшие с 29 декабря 2017 года.</w:t>
            </w:r>
          </w:p>
        </w:tc>
      </w:tr>
    </w:tbl>
    <w:p w:rsidR="00911E82" w:rsidRDefault="00911E82">
      <w:pPr>
        <w:pStyle w:val="ConsPlusNormal"/>
        <w:spacing w:before="280"/>
        <w:ind w:firstLine="540"/>
        <w:jc w:val="both"/>
      </w:pPr>
      <w:r>
        <w:t xml:space="preserve">2.6-2.6.2. Утратили силу с 8 июня 2018 года. - </w:t>
      </w:r>
      <w:hyperlink r:id="rId18" w:history="1">
        <w:r>
          <w:rPr>
            <w:color w:val="0000FF"/>
          </w:rPr>
          <w:t>Постановление</w:t>
        </w:r>
      </w:hyperlink>
      <w:r>
        <w:t xml:space="preserve"> Правительства Пермского края от 08.06.2018 N 310-п.</w:t>
      </w:r>
    </w:p>
    <w:p w:rsidR="00911E82" w:rsidRDefault="00911E82">
      <w:pPr>
        <w:pStyle w:val="ConsPlusNormal"/>
        <w:spacing w:before="220"/>
        <w:ind w:firstLine="540"/>
        <w:jc w:val="both"/>
      </w:pPr>
      <w:r>
        <w:t>2.7. В срок не позднее 10 рабочих дней после дня вступления в силу Постановления о распределении субсидий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 утвержденным Министерством финансов Пермского края.</w:t>
      </w:r>
    </w:p>
    <w:p w:rsidR="00911E82" w:rsidRDefault="00911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E82">
        <w:trPr>
          <w:jc w:val="center"/>
        </w:trPr>
        <w:tc>
          <w:tcPr>
            <w:tcW w:w="9294" w:type="dxa"/>
            <w:tcBorders>
              <w:top w:val="nil"/>
              <w:left w:val="single" w:sz="24" w:space="0" w:color="CED3F1"/>
              <w:bottom w:val="nil"/>
              <w:right w:val="single" w:sz="24" w:space="0" w:color="F4F3F8"/>
            </w:tcBorders>
            <w:shd w:val="clear" w:color="auto" w:fill="F4F3F8"/>
          </w:tcPr>
          <w:p w:rsidR="00911E82" w:rsidRDefault="00911E82">
            <w:pPr>
              <w:pStyle w:val="ConsPlusNormal"/>
              <w:jc w:val="both"/>
            </w:pPr>
            <w:hyperlink r:id="rId19" w:history="1">
              <w:r>
                <w:rPr>
                  <w:color w:val="0000FF"/>
                </w:rPr>
                <w:t>Постановлением</w:t>
              </w:r>
            </w:hyperlink>
            <w:r>
              <w:rPr>
                <w:color w:val="392C69"/>
              </w:rPr>
              <w:t xml:space="preserve"> Правительства Пермского края от 08.06.2018 N 310-п пункты 2.8-2.8.2 признаны утратившими силу. Указанные изменения </w:t>
            </w:r>
            <w:hyperlink r:id="rId20" w:history="1">
              <w:r>
                <w:rPr>
                  <w:color w:val="0000FF"/>
                </w:rPr>
                <w:t>распространяются</w:t>
              </w:r>
            </w:hyperlink>
            <w:r>
              <w:rPr>
                <w:color w:val="392C69"/>
              </w:rPr>
              <w:t xml:space="preserve"> на правоотношения, возникшие с 29 декабря 2017 года.</w:t>
            </w:r>
          </w:p>
        </w:tc>
      </w:tr>
    </w:tbl>
    <w:p w:rsidR="00911E82" w:rsidRDefault="00911E82">
      <w:pPr>
        <w:pStyle w:val="ConsPlusNormal"/>
        <w:spacing w:before="280"/>
        <w:ind w:firstLine="540"/>
        <w:jc w:val="both"/>
      </w:pPr>
      <w:r>
        <w:t xml:space="preserve">2.8-2.8.2. Утратили силу с 8 июня 2018 года. - </w:t>
      </w:r>
      <w:hyperlink r:id="rId21" w:history="1">
        <w:r>
          <w:rPr>
            <w:color w:val="0000FF"/>
          </w:rPr>
          <w:t>Постановление</w:t>
        </w:r>
      </w:hyperlink>
      <w:r>
        <w:t xml:space="preserve"> Правительства Пермского края от 08.06.2018 N 310-п.</w:t>
      </w:r>
    </w:p>
    <w:p w:rsidR="00911E82" w:rsidRDefault="00911E82">
      <w:pPr>
        <w:pStyle w:val="ConsPlusNormal"/>
        <w:spacing w:before="220"/>
        <w:ind w:firstLine="540"/>
        <w:jc w:val="both"/>
      </w:pPr>
      <w:r>
        <w:t>2.9. Субсидия, передаваемая муниципальному образованию, зачисляется в доход бюджета муниципального образования и учитывается в составе доходов бюджета муниципального образования в соответствии с бюджетной классификацией.</w:t>
      </w:r>
    </w:p>
    <w:p w:rsidR="00911E82" w:rsidRDefault="00911E82">
      <w:pPr>
        <w:pStyle w:val="ConsPlusNormal"/>
        <w:spacing w:before="220"/>
        <w:ind w:firstLine="540"/>
        <w:jc w:val="both"/>
      </w:pPr>
      <w:r>
        <w:t xml:space="preserve">2.10. Муниципальное образование при получении субсидии использует субсидию в соответствии с требованиями Бюджетного </w:t>
      </w:r>
      <w:hyperlink r:id="rId22" w:history="1">
        <w:r>
          <w:rPr>
            <w:color w:val="0000FF"/>
          </w:rPr>
          <w:t>кодекса</w:t>
        </w:r>
      </w:hyperlink>
      <w:r>
        <w:t xml:space="preserve"> Российской Федерации и настоящего Порядка.</w:t>
      </w:r>
    </w:p>
    <w:p w:rsidR="00911E82" w:rsidRDefault="00911E82">
      <w:pPr>
        <w:pStyle w:val="ConsPlusNormal"/>
        <w:spacing w:before="220"/>
        <w:ind w:firstLine="540"/>
        <w:jc w:val="both"/>
      </w:pPr>
      <w:r>
        <w:t xml:space="preserve">2.11. </w:t>
      </w:r>
      <w:proofErr w:type="gramStart"/>
      <w:r>
        <w:t>Остатки субсидии, образовавшиеся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соглашения) с подрядчиком вследствие неисполнения его обязательств по контракту (договору, соглашению), подлежат возврату в полном объеме в бюджет Пермского края в течение 20 рабочих дней со дня образования указанного остатка.</w:t>
      </w:r>
      <w:proofErr w:type="gramEnd"/>
    </w:p>
    <w:p w:rsidR="00911E82" w:rsidRDefault="00911E8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E82">
        <w:trPr>
          <w:jc w:val="center"/>
        </w:trPr>
        <w:tc>
          <w:tcPr>
            <w:tcW w:w="9294" w:type="dxa"/>
            <w:tcBorders>
              <w:top w:val="nil"/>
              <w:left w:val="single" w:sz="24" w:space="0" w:color="CED3F1"/>
              <w:bottom w:val="nil"/>
              <w:right w:val="single" w:sz="24" w:space="0" w:color="F4F3F8"/>
            </w:tcBorders>
            <w:shd w:val="clear" w:color="auto" w:fill="F4F3F8"/>
          </w:tcPr>
          <w:p w:rsidR="00911E82" w:rsidRDefault="00911E82">
            <w:pPr>
              <w:pStyle w:val="ConsPlusNormal"/>
              <w:jc w:val="both"/>
            </w:pPr>
            <w:hyperlink r:id="rId23" w:history="1">
              <w:r>
                <w:rPr>
                  <w:color w:val="0000FF"/>
                </w:rPr>
                <w:t>Постановлением</w:t>
              </w:r>
            </w:hyperlink>
            <w:r>
              <w:rPr>
                <w:color w:val="392C69"/>
              </w:rPr>
              <w:t xml:space="preserve"> Правительства Пермского края от 08.06.2018 N 310-п раздел III изложен в новой редакции, действие которой </w:t>
            </w:r>
            <w:hyperlink r:id="rId24" w:history="1">
              <w:r>
                <w:rPr>
                  <w:color w:val="0000FF"/>
                </w:rPr>
                <w:t>распространяется</w:t>
              </w:r>
            </w:hyperlink>
            <w:r>
              <w:rPr>
                <w:color w:val="392C69"/>
              </w:rPr>
              <w:t xml:space="preserve"> на правоотношения, возникшие с 29 декабря 2017 года, за исключением </w:t>
            </w:r>
            <w:hyperlink w:anchor="P101" w:history="1">
              <w:r>
                <w:rPr>
                  <w:color w:val="0000FF"/>
                </w:rPr>
                <w:t>абзацев одиннадцатого</w:t>
              </w:r>
            </w:hyperlink>
            <w:r>
              <w:rPr>
                <w:color w:val="392C69"/>
              </w:rPr>
              <w:t xml:space="preserve">, </w:t>
            </w:r>
            <w:hyperlink w:anchor="P106" w:history="1">
              <w:r>
                <w:rPr>
                  <w:color w:val="0000FF"/>
                </w:rPr>
                <w:t>шестнадцатого</w:t>
              </w:r>
            </w:hyperlink>
            <w:r>
              <w:rPr>
                <w:color w:val="392C69"/>
              </w:rPr>
              <w:t xml:space="preserve"> и </w:t>
            </w:r>
            <w:hyperlink w:anchor="P111" w:history="1">
              <w:r>
                <w:rPr>
                  <w:color w:val="0000FF"/>
                </w:rPr>
                <w:t>двадцать первого</w:t>
              </w:r>
            </w:hyperlink>
            <w:r>
              <w:rPr>
                <w:color w:val="392C69"/>
              </w:rPr>
              <w:t>.</w:t>
            </w:r>
          </w:p>
        </w:tc>
      </w:tr>
    </w:tbl>
    <w:p w:rsidR="00911E82" w:rsidRDefault="00911E82">
      <w:pPr>
        <w:pStyle w:val="ConsPlusNormal"/>
        <w:spacing w:before="280"/>
        <w:jc w:val="center"/>
        <w:outlineLvl w:val="1"/>
      </w:pPr>
      <w:r>
        <w:t>III. Представление отчетности</w:t>
      </w:r>
    </w:p>
    <w:p w:rsidR="00911E82" w:rsidRDefault="00911E82">
      <w:pPr>
        <w:pStyle w:val="ConsPlusNormal"/>
        <w:jc w:val="center"/>
      </w:pPr>
      <w:proofErr w:type="gramStart"/>
      <w:r>
        <w:t xml:space="preserve">(в ред. </w:t>
      </w:r>
      <w:hyperlink r:id="rId25" w:history="1">
        <w:r>
          <w:rPr>
            <w:color w:val="0000FF"/>
          </w:rPr>
          <w:t>Постановления</w:t>
        </w:r>
      </w:hyperlink>
      <w:r>
        <w:t xml:space="preserve"> Правительства Пермского края</w:t>
      </w:r>
      <w:proofErr w:type="gramEnd"/>
    </w:p>
    <w:p w:rsidR="00911E82" w:rsidRDefault="00911E82">
      <w:pPr>
        <w:pStyle w:val="ConsPlusNormal"/>
        <w:jc w:val="center"/>
      </w:pPr>
      <w:r>
        <w:t>от 08.06.2018 N 310-п)</w:t>
      </w:r>
    </w:p>
    <w:p w:rsidR="00911E82" w:rsidRDefault="00911E82">
      <w:pPr>
        <w:pStyle w:val="ConsPlusNormal"/>
        <w:jc w:val="both"/>
      </w:pPr>
    </w:p>
    <w:p w:rsidR="00911E82" w:rsidRDefault="00911E82">
      <w:pPr>
        <w:pStyle w:val="ConsPlusNormal"/>
        <w:ind w:firstLine="540"/>
        <w:jc w:val="both"/>
      </w:pPr>
      <w:bookmarkStart w:id="4" w:name="P91"/>
      <w:bookmarkEnd w:id="4"/>
      <w:r>
        <w:t xml:space="preserve">3.1. </w:t>
      </w:r>
      <w:proofErr w:type="gramStart"/>
      <w:r>
        <w:t xml:space="preserve">Для подтверждения исполнения обязательств по софинансированию расходов при реализации проекта ТОС муниципальное образование в срок, не превышающий 3 месяцев со дня </w:t>
      </w:r>
      <w:r>
        <w:lastRenderedPageBreak/>
        <w:t xml:space="preserve">вступления в силу Постановления о распределении субсидий, представляет в Министерство </w:t>
      </w:r>
      <w:hyperlink w:anchor="P677" w:history="1">
        <w:r>
          <w:rPr>
            <w:color w:val="0000FF"/>
          </w:rPr>
          <w:t>отчет</w:t>
        </w:r>
      </w:hyperlink>
      <w:r>
        <w:t xml:space="preserve"> о выполнении условий софинансирования расходов при реализации социально значимого проекта по форме согласно приложению 3 к настоящему Порядку (далее - отчет о выполнении условий софинансирования).</w:t>
      </w:r>
      <w:proofErr w:type="gramEnd"/>
      <w:r>
        <w:t xml:space="preserve"> К отчету о выполнении условий софинансирования прилагаются документы, подтверждающие поступление в бюджет муниципального образования средств по каждому из источников финансирования в соответствии с заявкой на участие в Конкурсе.</w:t>
      </w:r>
    </w:p>
    <w:p w:rsidR="00911E82" w:rsidRDefault="00911E82">
      <w:pPr>
        <w:pStyle w:val="ConsPlusNormal"/>
        <w:spacing w:before="220"/>
        <w:ind w:firstLine="540"/>
        <w:jc w:val="both"/>
      </w:pPr>
      <w:r>
        <w:t>3.2. Для перечисления субсидии в бюджет муниципального образования Министерство:</w:t>
      </w:r>
    </w:p>
    <w:p w:rsidR="00911E82" w:rsidRDefault="00911E82">
      <w:pPr>
        <w:pStyle w:val="ConsPlusNormal"/>
        <w:spacing w:before="220"/>
        <w:ind w:firstLine="540"/>
        <w:jc w:val="both"/>
      </w:pPr>
      <w:r>
        <w:t>3.2.1. в течение 5 рабочих дней со дня поступления отчета о выполнении условий софинансирования и прилагаемых к нему документов:</w:t>
      </w:r>
    </w:p>
    <w:p w:rsidR="00911E82" w:rsidRDefault="00911E82">
      <w:pPr>
        <w:pStyle w:val="ConsPlusNormal"/>
        <w:spacing w:before="220"/>
        <w:ind w:firstLine="540"/>
        <w:jc w:val="both"/>
      </w:pPr>
      <w:r>
        <w:t>проверяет отчет о выполнении условий софинансирования и прилагаемые к нему документы на соответствие требованиям настоящего Порядка;</w:t>
      </w:r>
    </w:p>
    <w:p w:rsidR="00911E82" w:rsidRDefault="00911E82">
      <w:pPr>
        <w:pStyle w:val="ConsPlusNormal"/>
        <w:spacing w:before="220"/>
        <w:ind w:firstLine="540"/>
        <w:jc w:val="both"/>
      </w:pPr>
      <w:r>
        <w:t>утверждает отчет о выполнении условий софинансирования при соответствии отчета о выполнении условий софинансирования и прилагаемых к нему документов требованиям настоящего Порядка;</w:t>
      </w:r>
    </w:p>
    <w:p w:rsidR="00911E82" w:rsidRDefault="00911E82">
      <w:pPr>
        <w:pStyle w:val="ConsPlusNormal"/>
        <w:spacing w:before="220"/>
        <w:ind w:firstLine="540"/>
        <w:jc w:val="both"/>
      </w:pPr>
      <w:r>
        <w:t>возвращает на доработку отчет о выполнении условий софинансирования и прилагаемые к нему документы при выявлении несоответствий отчета о выполнении условий софинансирования и (или) прилагаемых к нему документов требованиям настоящего Порядка.</w:t>
      </w:r>
    </w:p>
    <w:p w:rsidR="00911E82" w:rsidRDefault="00911E82">
      <w:pPr>
        <w:pStyle w:val="ConsPlusNormal"/>
        <w:spacing w:before="220"/>
        <w:ind w:firstLine="540"/>
        <w:jc w:val="both"/>
      </w:pPr>
      <w:r>
        <w:t>После устранения муниципальным образованием выявленных несоответствий требованиям настоящего Порядка повторное рассмотрение отчета о выполнении условий софинансирования и прилагаемых к нему документов осуществляется в течение 5 рабочих дней со дня их поступления;</w:t>
      </w:r>
    </w:p>
    <w:p w:rsidR="00911E82" w:rsidRDefault="00911E82">
      <w:pPr>
        <w:pStyle w:val="ConsPlusNormal"/>
        <w:spacing w:before="220"/>
        <w:ind w:firstLine="540"/>
        <w:jc w:val="both"/>
      </w:pPr>
      <w:r>
        <w:t>3.2.2. в течение 3 рабочих дней со дня утверждения отчета о выполнении условий софинансирования формирует бюджетную заявку на перечисление сре</w:t>
      </w:r>
      <w:proofErr w:type="gramStart"/>
      <w:r>
        <w:t>дств в б</w:t>
      </w:r>
      <w:proofErr w:type="gramEnd"/>
      <w:r>
        <w:t>юджет муниципального образования и направляет ее в Министерство финансов Пермского края.</w:t>
      </w:r>
    </w:p>
    <w:p w:rsidR="00911E82" w:rsidRDefault="00911E82">
      <w:pPr>
        <w:pStyle w:val="ConsPlusNormal"/>
        <w:spacing w:before="220"/>
        <w:ind w:firstLine="540"/>
        <w:jc w:val="both"/>
      </w:pPr>
      <w:r>
        <w:t>3.3. Муниципальное образование представляет в Министерство следующую информацию об использовании субсидий:</w:t>
      </w:r>
    </w:p>
    <w:p w:rsidR="00911E82" w:rsidRDefault="00911E82">
      <w:pPr>
        <w:pStyle w:val="ConsPlusNormal"/>
        <w:spacing w:before="220"/>
        <w:ind w:firstLine="540"/>
        <w:jc w:val="both"/>
      </w:pPr>
      <w:proofErr w:type="gramStart"/>
      <w:r>
        <w:t>ежеквартально, до 8 числа месяца, следующего за отчетным кварталом, ежегодно, до 15 января года, следующего за отчетным, - отчет об использовании субсидий, субвенций и иных межбюджетных трансфертов, имеющих целевое назначение, по форме, установленной на соответствующий финансовый год приказом Министерства финансов Пермского края о дополнительной форме бюджетной отчетности;</w:t>
      </w:r>
      <w:proofErr w:type="gramEnd"/>
    </w:p>
    <w:p w:rsidR="00911E82" w:rsidRDefault="00911E82">
      <w:pPr>
        <w:pStyle w:val="ConsPlusNormal"/>
        <w:spacing w:before="220"/>
        <w:ind w:firstLine="540"/>
        <w:jc w:val="both"/>
      </w:pPr>
      <w:bookmarkStart w:id="5" w:name="P101"/>
      <w:bookmarkEnd w:id="5"/>
      <w:proofErr w:type="gramStart"/>
      <w:r>
        <w:t xml:space="preserve">до 15 января года, следующего за отчетным, - </w:t>
      </w:r>
      <w:hyperlink w:anchor="P756" w:history="1">
        <w:r>
          <w:rPr>
            <w:color w:val="0000FF"/>
          </w:rPr>
          <w:t>отчет</w:t>
        </w:r>
      </w:hyperlink>
      <w:r>
        <w:t xml:space="preserve"> о реализации социально значимого проекта территориального общественного самоуправления (далее - отчет о реализации проекта ТОС) по форме согласно приложению 4 к настоящему Порядку, за исключением случая, предусмотренного </w:t>
      </w:r>
      <w:hyperlink w:anchor="P111" w:history="1">
        <w:r>
          <w:rPr>
            <w:color w:val="0000FF"/>
          </w:rPr>
          <w:t>абзацем вторым пункта 3.5.3</w:t>
        </w:r>
      </w:hyperlink>
      <w:r>
        <w:t xml:space="preserve"> настоящего Порядка.</w:t>
      </w:r>
      <w:proofErr w:type="gramEnd"/>
    </w:p>
    <w:p w:rsidR="00911E82" w:rsidRDefault="00911E82">
      <w:pPr>
        <w:pStyle w:val="ConsPlusNormal"/>
        <w:spacing w:before="220"/>
        <w:ind w:firstLine="540"/>
        <w:jc w:val="both"/>
      </w:pPr>
      <w:bookmarkStart w:id="6" w:name="P102"/>
      <w:bookmarkEnd w:id="6"/>
      <w:r>
        <w:t>3.4. К отчету о реализации проекта ТОС прилагаются:</w:t>
      </w:r>
    </w:p>
    <w:p w:rsidR="00911E82" w:rsidRDefault="00911E82">
      <w:pPr>
        <w:pStyle w:val="ConsPlusNormal"/>
        <w:spacing w:before="220"/>
        <w:ind w:firstLine="540"/>
        <w:jc w:val="both"/>
      </w:pPr>
      <w:proofErr w:type="gramStart"/>
      <w:r>
        <w:t>копии муниципальных контрактов (договоров, соглашений) в рамках реализации проекта ТОС, заключенных в соответствии с действующим законодательством, заверенные главой (главой администрации) муниципального образования или иным уполномоченным лицом, с оттиском печати;</w:t>
      </w:r>
      <w:proofErr w:type="gramEnd"/>
    </w:p>
    <w:p w:rsidR="00911E82" w:rsidRDefault="00911E82">
      <w:pPr>
        <w:pStyle w:val="ConsPlusNormal"/>
        <w:spacing w:before="220"/>
        <w:ind w:firstLine="540"/>
        <w:jc w:val="both"/>
      </w:pPr>
      <w:r>
        <w:t>копии актов приемки выполненных работ (оказанных услуг), заверенные заказчиком, и (или) товарных либо товарно-транспортных накладных, подписанных покупателем, в случае закупки материальных ценностей;</w:t>
      </w:r>
    </w:p>
    <w:p w:rsidR="00911E82" w:rsidRDefault="00911E82">
      <w:pPr>
        <w:pStyle w:val="ConsPlusNormal"/>
        <w:spacing w:before="220"/>
        <w:ind w:firstLine="540"/>
        <w:jc w:val="both"/>
      </w:pPr>
      <w:r>
        <w:lastRenderedPageBreak/>
        <w:t>копии платежных документов, заверенные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911E82" w:rsidRDefault="00911E82">
      <w:pPr>
        <w:pStyle w:val="ConsPlusNormal"/>
        <w:spacing w:before="220"/>
        <w:ind w:firstLine="540"/>
        <w:jc w:val="both"/>
      </w:pPr>
      <w:bookmarkStart w:id="7" w:name="P106"/>
      <w:bookmarkEnd w:id="7"/>
      <w:r>
        <w:t>цветные фотографии результатов реализации проекта ТОС на цифровом носителе (CD- или DVD-диске, USB-флеш-накопителе).</w:t>
      </w:r>
    </w:p>
    <w:p w:rsidR="00911E82" w:rsidRDefault="00911E82">
      <w:pPr>
        <w:pStyle w:val="ConsPlusNormal"/>
        <w:spacing w:before="220"/>
        <w:ind w:firstLine="540"/>
        <w:jc w:val="both"/>
      </w:pPr>
      <w:r>
        <w:t>3.5. Министерство в течение 10 рабочих дней со дня поступления отчета о реализации проекта ТОС и прилагаемых к нему документов:</w:t>
      </w:r>
    </w:p>
    <w:p w:rsidR="00911E82" w:rsidRDefault="00911E82">
      <w:pPr>
        <w:pStyle w:val="ConsPlusNormal"/>
        <w:spacing w:before="220"/>
        <w:ind w:firstLine="540"/>
        <w:jc w:val="both"/>
      </w:pPr>
      <w:r>
        <w:t>3.5.1. проверяет отчет о реализации проекта ТОС и прилагаемые к нему документы на соответствие требованиям настоящего Порядка;</w:t>
      </w:r>
    </w:p>
    <w:p w:rsidR="00911E82" w:rsidRDefault="00911E82">
      <w:pPr>
        <w:pStyle w:val="ConsPlusNormal"/>
        <w:spacing w:before="220"/>
        <w:ind w:firstLine="540"/>
        <w:jc w:val="both"/>
      </w:pPr>
      <w:r>
        <w:t>3.5.2. принимает отчет о реализации проекта ТОС и прилагаемые к нему документы при соответствии отчета о реализации проекта ТОС и прилагаемых к нему документов требованиям настоящего Порядка;</w:t>
      </w:r>
    </w:p>
    <w:p w:rsidR="00911E82" w:rsidRDefault="00911E82">
      <w:pPr>
        <w:pStyle w:val="ConsPlusNormal"/>
        <w:spacing w:before="220"/>
        <w:ind w:firstLine="540"/>
        <w:jc w:val="both"/>
      </w:pPr>
      <w:r>
        <w:t>3.5.3. возвращает на доработку отчет о реализации проекта ТОС и прилагаемые к нему документы при выявлении несоответствий отчета о реализации проекта ТОС и (или) прилагаемых к нему документов требованиям настоящего Порядка.</w:t>
      </w:r>
    </w:p>
    <w:p w:rsidR="00911E82" w:rsidRDefault="00911E82">
      <w:pPr>
        <w:pStyle w:val="ConsPlusNormal"/>
        <w:spacing w:before="220"/>
        <w:ind w:firstLine="540"/>
        <w:jc w:val="both"/>
      </w:pPr>
      <w:bookmarkStart w:id="8" w:name="P111"/>
      <w:bookmarkEnd w:id="8"/>
      <w:r>
        <w:t>Муниципальное образование после устранения выявленных несоответствий требованиям настоящего Порядка в срок, не превышающий 10 рабочих дней со дня возвращения Министерством отчета о реализации проекта ТОС и прилагаемых к нему документов на доработку, повторно представляет отчет о реализации проекта ТОС и прилагаемые к нему документы в Министерство. Повторное рассмотрение отчета о реализации проекта ТОС и прилагаемых к нему документов осуществляется однократно и в течение 10 рабочих дней со дня их поступления.</w:t>
      </w:r>
    </w:p>
    <w:p w:rsidR="00911E82" w:rsidRDefault="00911E82">
      <w:pPr>
        <w:pStyle w:val="ConsPlusNormal"/>
        <w:jc w:val="both"/>
      </w:pPr>
    </w:p>
    <w:p w:rsidR="00911E82" w:rsidRDefault="00911E82">
      <w:pPr>
        <w:pStyle w:val="ConsPlusNormal"/>
        <w:jc w:val="center"/>
        <w:outlineLvl w:val="1"/>
      </w:pPr>
      <w:r>
        <w:t>IV. Контроль расходования и возврат субсидий</w:t>
      </w:r>
    </w:p>
    <w:p w:rsidR="00911E82" w:rsidRDefault="00911E82">
      <w:pPr>
        <w:pStyle w:val="ConsPlusNormal"/>
        <w:jc w:val="both"/>
      </w:pPr>
    </w:p>
    <w:p w:rsidR="00911E82" w:rsidRDefault="00911E82">
      <w:pPr>
        <w:pStyle w:val="ConsPlusNormal"/>
        <w:ind w:firstLine="540"/>
        <w:jc w:val="both"/>
      </w:pPr>
      <w:r>
        <w:t xml:space="preserve">4.1. </w:t>
      </w:r>
      <w:proofErr w:type="gramStart"/>
      <w:r>
        <w:t>Контроль за</w:t>
      </w:r>
      <w:proofErr w:type="gramEnd"/>
      <w:r>
        <w:t xml:space="preserve"> соблюдением муниципальным образованием условий, целей и порядка, установленных при предоставлении субсидий, осуществляет Министерство и органы государственного финансового контроля в соответствии с установленными полномочиями.</w:t>
      </w:r>
    </w:p>
    <w:p w:rsidR="00911E82" w:rsidRDefault="00911E82">
      <w:pPr>
        <w:pStyle w:val="ConsPlusNormal"/>
        <w:spacing w:before="220"/>
        <w:ind w:firstLine="540"/>
        <w:jc w:val="both"/>
      </w:pPr>
      <w:r>
        <w:t xml:space="preserve">4.2. </w:t>
      </w:r>
      <w:proofErr w:type="gramStart"/>
      <w:r>
        <w:t>Контроль за</w:t>
      </w:r>
      <w:proofErr w:type="gramEnd"/>
      <w:r>
        <w:t xml:space="preserve"> расходованием субсидий осуществляется в соответствии с бюджетным законодательством.</w:t>
      </w:r>
    </w:p>
    <w:p w:rsidR="00911E82" w:rsidRDefault="00911E82">
      <w:pPr>
        <w:pStyle w:val="ConsPlusNormal"/>
        <w:spacing w:before="220"/>
        <w:ind w:firstLine="540"/>
        <w:jc w:val="both"/>
      </w:pPr>
      <w:r>
        <w:t xml:space="preserve">4.3. Нецелевое использование субсидий и (или) нарушение условий предоставления (расходования) субсидий, установленных настоящим Порядком и (или) Соглашением, влекут применение бюджетных мер принуждения в порядке, установленном Бюджетным </w:t>
      </w:r>
      <w:hyperlink r:id="rId26" w:history="1">
        <w:r>
          <w:rPr>
            <w:color w:val="0000FF"/>
          </w:rPr>
          <w:t>кодексом</w:t>
        </w:r>
      </w:hyperlink>
      <w:r>
        <w:t xml:space="preserve"> Российской Федерации.</w:t>
      </w:r>
    </w:p>
    <w:p w:rsidR="00911E82" w:rsidRDefault="00911E82">
      <w:pPr>
        <w:pStyle w:val="ConsPlusNormal"/>
        <w:spacing w:before="220"/>
        <w:ind w:firstLine="540"/>
        <w:jc w:val="both"/>
      </w:pPr>
      <w:r>
        <w:t>4.4. Остаток не использованных в текущем финансовом году субсидий подлежит возврату в бюджет Пермского края в сроки, установленные бюджетным законодательством.</w:t>
      </w:r>
    </w:p>
    <w:p w:rsidR="00911E82" w:rsidRDefault="00911E82">
      <w:pPr>
        <w:pStyle w:val="ConsPlusNormal"/>
        <w:spacing w:before="220"/>
        <w:ind w:firstLine="540"/>
        <w:jc w:val="both"/>
      </w:pPr>
      <w:r>
        <w:t>4.5.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установленном законодательством.</w:t>
      </w:r>
    </w:p>
    <w:p w:rsidR="00911E82" w:rsidRDefault="00911E82">
      <w:pPr>
        <w:pStyle w:val="ConsPlusNormal"/>
        <w:spacing w:before="220"/>
        <w:ind w:firstLine="540"/>
        <w:jc w:val="both"/>
      </w:pPr>
      <w:r>
        <w:t xml:space="preserve">4.6. Результативность использования субсидии оценивается Министерством по итогам реализации проекта по фактическим достижениям </w:t>
      </w:r>
      <w:hyperlink w:anchor="P620" w:history="1">
        <w:r>
          <w:rPr>
            <w:color w:val="0000FF"/>
          </w:rPr>
          <w:t>показателей</w:t>
        </w:r>
      </w:hyperlink>
      <w:r>
        <w:t xml:space="preserve"> результативности использования субсидии, установленных приложением к Соглашению: "Реализация проекта ТОС в установленные Соглашением сроки", "Соответствие видов затрат, предусмотренных сметой проекта, видам затрат, указанных в отчетных документах проекта ТОС".</w:t>
      </w:r>
    </w:p>
    <w:p w:rsidR="00911E82" w:rsidRDefault="00911E82">
      <w:pPr>
        <w:pStyle w:val="ConsPlusNormal"/>
        <w:spacing w:before="220"/>
        <w:ind w:firstLine="540"/>
        <w:jc w:val="both"/>
      </w:pPr>
      <w:r>
        <w:lastRenderedPageBreak/>
        <w:t xml:space="preserve">4.7. Возврат средств получателем субсидии в бюджет Пермского края осуществляется в соответствии с </w:t>
      </w:r>
      <w:hyperlink r:id="rId27" w:history="1">
        <w:r>
          <w:rPr>
            <w:color w:val="0000FF"/>
          </w:rPr>
          <w:t>пунктами 7</w:t>
        </w:r>
      </w:hyperlink>
      <w:r>
        <w:t>-</w:t>
      </w:r>
      <w:hyperlink r:id="rId28" w:history="1">
        <w:r>
          <w:rPr>
            <w:color w:val="0000FF"/>
          </w:rPr>
          <w:t>11</w:t>
        </w:r>
      </w:hyperlink>
      <w:r>
        <w:t xml:space="preserve"> Правил предоставления субсидий и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w:t>
      </w: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right"/>
        <w:outlineLvl w:val="1"/>
      </w:pPr>
      <w:r>
        <w:t>Приложение 1</w:t>
      </w:r>
    </w:p>
    <w:p w:rsidR="00911E82" w:rsidRDefault="00911E82">
      <w:pPr>
        <w:pStyle w:val="ConsPlusNormal"/>
        <w:jc w:val="right"/>
      </w:pPr>
      <w:r>
        <w:t>к Порядку</w:t>
      </w:r>
    </w:p>
    <w:p w:rsidR="00911E82" w:rsidRDefault="00911E82">
      <w:pPr>
        <w:pStyle w:val="ConsPlusNormal"/>
        <w:jc w:val="right"/>
      </w:pPr>
      <w:r>
        <w:t>предоставления субсидий из бюджета</w:t>
      </w:r>
    </w:p>
    <w:p w:rsidR="00911E82" w:rsidRDefault="00911E82">
      <w:pPr>
        <w:pStyle w:val="ConsPlusNormal"/>
        <w:jc w:val="right"/>
      </w:pPr>
      <w:r>
        <w:t xml:space="preserve">Пермского края бюджетам </w:t>
      </w:r>
      <w:proofErr w:type="gramStart"/>
      <w:r>
        <w:t>муниципальных</w:t>
      </w:r>
      <w:proofErr w:type="gramEnd"/>
    </w:p>
    <w:p w:rsidR="00911E82" w:rsidRDefault="00911E82">
      <w:pPr>
        <w:pStyle w:val="ConsPlusNormal"/>
        <w:jc w:val="right"/>
      </w:pPr>
      <w:r>
        <w:t>образований Пермского края</w:t>
      </w:r>
    </w:p>
    <w:p w:rsidR="00911E82" w:rsidRDefault="00911E82">
      <w:pPr>
        <w:pStyle w:val="ConsPlusNormal"/>
        <w:jc w:val="right"/>
      </w:pPr>
      <w:r>
        <w:t>на софинансирование мероприятий</w:t>
      </w:r>
    </w:p>
    <w:p w:rsidR="00911E82" w:rsidRDefault="00911E82">
      <w:pPr>
        <w:pStyle w:val="ConsPlusNormal"/>
        <w:jc w:val="right"/>
      </w:pPr>
      <w:r>
        <w:t xml:space="preserve">по реализации социально </w:t>
      </w:r>
      <w:proofErr w:type="gramStart"/>
      <w:r>
        <w:t>значимых</w:t>
      </w:r>
      <w:proofErr w:type="gramEnd"/>
    </w:p>
    <w:p w:rsidR="00911E82" w:rsidRDefault="00911E82">
      <w:pPr>
        <w:pStyle w:val="ConsPlusNormal"/>
        <w:jc w:val="right"/>
      </w:pPr>
      <w:r>
        <w:t xml:space="preserve">проектов </w:t>
      </w:r>
      <w:proofErr w:type="gramStart"/>
      <w:r>
        <w:t>территориального</w:t>
      </w:r>
      <w:proofErr w:type="gramEnd"/>
    </w:p>
    <w:p w:rsidR="00911E82" w:rsidRDefault="00911E82">
      <w:pPr>
        <w:pStyle w:val="ConsPlusNormal"/>
        <w:jc w:val="right"/>
      </w:pPr>
      <w:r>
        <w:t>общественного самоуправления</w:t>
      </w:r>
    </w:p>
    <w:p w:rsidR="00911E82" w:rsidRDefault="00911E82">
      <w:pPr>
        <w:pStyle w:val="ConsPlusNormal"/>
        <w:jc w:val="both"/>
      </w:pPr>
    </w:p>
    <w:p w:rsidR="00911E82" w:rsidRDefault="00911E82">
      <w:pPr>
        <w:pStyle w:val="ConsPlusNormal"/>
        <w:jc w:val="center"/>
      </w:pPr>
      <w:bookmarkStart w:id="9" w:name="P137"/>
      <w:bookmarkEnd w:id="9"/>
      <w:r>
        <w:t>ПОЛОЖЕНИЕ</w:t>
      </w:r>
    </w:p>
    <w:p w:rsidR="00911E82" w:rsidRDefault="00911E82">
      <w:pPr>
        <w:pStyle w:val="ConsPlusNormal"/>
        <w:jc w:val="center"/>
      </w:pPr>
      <w:r>
        <w:t>о конкурсе проектов территориального общественного</w:t>
      </w:r>
    </w:p>
    <w:p w:rsidR="00911E82" w:rsidRDefault="00911E82">
      <w:pPr>
        <w:pStyle w:val="ConsPlusNormal"/>
        <w:jc w:val="center"/>
      </w:pPr>
      <w:r>
        <w:t>самоуправления</w:t>
      </w:r>
    </w:p>
    <w:p w:rsidR="00911E82" w:rsidRDefault="00911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E82">
        <w:trPr>
          <w:jc w:val="center"/>
        </w:trPr>
        <w:tc>
          <w:tcPr>
            <w:tcW w:w="9294" w:type="dxa"/>
            <w:tcBorders>
              <w:top w:val="nil"/>
              <w:left w:val="single" w:sz="24" w:space="0" w:color="CED3F1"/>
              <w:bottom w:val="nil"/>
              <w:right w:val="single" w:sz="24" w:space="0" w:color="F4F3F8"/>
            </w:tcBorders>
            <w:shd w:val="clear" w:color="auto" w:fill="F4F3F8"/>
          </w:tcPr>
          <w:p w:rsidR="00911E82" w:rsidRDefault="00911E82">
            <w:pPr>
              <w:pStyle w:val="ConsPlusNormal"/>
              <w:jc w:val="center"/>
            </w:pPr>
            <w:r>
              <w:rPr>
                <w:color w:val="392C69"/>
              </w:rPr>
              <w:t>Список изменяющих документов</w:t>
            </w:r>
          </w:p>
          <w:p w:rsidR="00911E82" w:rsidRDefault="00911E82">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Пермского края от 08.06.2018 N 310-п)</w:t>
            </w:r>
          </w:p>
        </w:tc>
      </w:tr>
    </w:tbl>
    <w:p w:rsidR="00911E82" w:rsidRDefault="00911E82">
      <w:pPr>
        <w:pStyle w:val="ConsPlusNormal"/>
        <w:jc w:val="both"/>
      </w:pPr>
    </w:p>
    <w:p w:rsidR="00911E82" w:rsidRDefault="00911E82">
      <w:pPr>
        <w:pStyle w:val="ConsPlusNormal"/>
        <w:jc w:val="center"/>
        <w:outlineLvl w:val="2"/>
      </w:pPr>
      <w:r>
        <w:t>I. Общие положения</w:t>
      </w:r>
    </w:p>
    <w:p w:rsidR="00911E82" w:rsidRDefault="00911E82">
      <w:pPr>
        <w:pStyle w:val="ConsPlusNormal"/>
        <w:jc w:val="both"/>
      </w:pPr>
    </w:p>
    <w:p w:rsidR="00911E82" w:rsidRDefault="00911E82">
      <w:pPr>
        <w:pStyle w:val="ConsPlusNormal"/>
        <w:ind w:firstLine="540"/>
        <w:jc w:val="both"/>
      </w:pPr>
      <w:r>
        <w:t>1.1. Настоящее Положение определяет порядок и правила проведения конкурса социально значимых проектов территориального общественного самоуправления (далее соответственно - Конкурс, ТОС), его цели и задачи.</w:t>
      </w:r>
    </w:p>
    <w:p w:rsidR="00911E82" w:rsidRDefault="00911E82">
      <w:pPr>
        <w:pStyle w:val="ConsPlusNormal"/>
        <w:spacing w:before="220"/>
        <w:ind w:firstLine="540"/>
        <w:jc w:val="both"/>
      </w:pPr>
      <w:r>
        <w:t>1.2. Организатором Конкурса является Министерство территориального развития Пермского края (далее - Министерство).</w:t>
      </w:r>
    </w:p>
    <w:p w:rsidR="00911E82" w:rsidRDefault="00911E82">
      <w:pPr>
        <w:pStyle w:val="ConsPlusNormal"/>
        <w:spacing w:before="220"/>
        <w:ind w:firstLine="540"/>
        <w:jc w:val="both"/>
      </w:pPr>
      <w:r>
        <w:t>1.3. Участниками Конкурса являются городские округа Пермского края, городские и сельские поселения, входящие в состав муниципальных районов Пермского края.</w:t>
      </w:r>
    </w:p>
    <w:p w:rsidR="00911E82" w:rsidRDefault="00911E82">
      <w:pPr>
        <w:pStyle w:val="ConsPlusNormal"/>
        <w:spacing w:before="220"/>
        <w:ind w:firstLine="540"/>
        <w:jc w:val="both"/>
      </w:pPr>
      <w:r>
        <w:t>1.4. Целью Конкурса является поддержка социально значимых проектов ТОС (далее - проект ТОС).</w:t>
      </w:r>
    </w:p>
    <w:p w:rsidR="00911E82" w:rsidRDefault="00911E82">
      <w:pPr>
        <w:pStyle w:val="ConsPlusNormal"/>
        <w:jc w:val="both"/>
      </w:pPr>
    </w:p>
    <w:p w:rsidR="00911E82" w:rsidRDefault="00911E82">
      <w:pPr>
        <w:pStyle w:val="ConsPlusNormal"/>
        <w:jc w:val="center"/>
        <w:outlineLvl w:val="2"/>
      </w:pPr>
      <w:r>
        <w:t>II. Порядок организации и проведения Конкурса</w:t>
      </w:r>
    </w:p>
    <w:p w:rsidR="00911E82" w:rsidRDefault="00911E82">
      <w:pPr>
        <w:pStyle w:val="ConsPlusNormal"/>
        <w:jc w:val="both"/>
      </w:pPr>
    </w:p>
    <w:p w:rsidR="00911E82" w:rsidRDefault="00911E82">
      <w:pPr>
        <w:pStyle w:val="ConsPlusNormal"/>
        <w:ind w:firstLine="540"/>
        <w:jc w:val="both"/>
      </w:pPr>
      <w:r>
        <w:t>2.1. Для организации и проведения Конкурса Министерство:</w:t>
      </w:r>
    </w:p>
    <w:p w:rsidR="00911E82" w:rsidRDefault="00911E82">
      <w:pPr>
        <w:pStyle w:val="ConsPlusNormal"/>
        <w:spacing w:before="220"/>
        <w:ind w:firstLine="540"/>
        <w:jc w:val="both"/>
      </w:pPr>
      <w:r>
        <w:t>2.1.1. определяет дату проведения Конкурса;</w:t>
      </w:r>
    </w:p>
    <w:p w:rsidR="00911E82" w:rsidRDefault="00911E82">
      <w:pPr>
        <w:pStyle w:val="ConsPlusNormal"/>
        <w:spacing w:before="220"/>
        <w:ind w:firstLine="540"/>
        <w:jc w:val="both"/>
      </w:pPr>
      <w:proofErr w:type="gramStart"/>
      <w:r>
        <w:t>2.1.2. не позднее 1 октября текущего года готовит извещение о проведении Конкурса, дате начала и окончания приема заявок (проектов) на участие в Конкурсе (далее - заявка (проект) и направляет посредством интегрированной системы электронного документооборота, архива и управления потоками работ Пермского края (далее - ИСЭД Пермского края) в адрес всех городских округов, городских и сельских поселений (далее - муниципальные образования), а также не позднее</w:t>
      </w:r>
      <w:proofErr w:type="gramEnd"/>
      <w:r>
        <w:t xml:space="preserve"> вышеуказанной даты размещает соответствующее сообщение в </w:t>
      </w:r>
      <w:r>
        <w:lastRenderedPageBreak/>
        <w:t>информационно-телекоммуникационной сети "Интернет" на официальном сайте Министерства. Прием заявок (проектов) на участие в Конкурсе проектов ТОС осуществляется не менее 30 календарных дней со дня размещения сообщения о проведении Конкурса в информационно-телекоммуникационной сети "Интернет" на официальном сайте Министерства;</w:t>
      </w:r>
    </w:p>
    <w:p w:rsidR="00911E82" w:rsidRDefault="00911E82">
      <w:pPr>
        <w:pStyle w:val="ConsPlusNormal"/>
        <w:spacing w:before="220"/>
        <w:ind w:firstLine="540"/>
        <w:jc w:val="both"/>
      </w:pPr>
      <w:r>
        <w:t>2.1.3. обеспечивает прием, учет и хранение поступивших от муниципальных образований заявок (проектов);</w:t>
      </w:r>
    </w:p>
    <w:p w:rsidR="00911E82" w:rsidRDefault="00911E82">
      <w:pPr>
        <w:pStyle w:val="ConsPlusNormal"/>
        <w:spacing w:before="220"/>
        <w:ind w:firstLine="540"/>
        <w:jc w:val="both"/>
      </w:pPr>
      <w:r>
        <w:t>2.1.4. осуществляет техническое обеспечение деятельности конкурсной комиссии Конкурса проектов ТОС (далее - конкурсная комиссия);</w:t>
      </w:r>
    </w:p>
    <w:p w:rsidR="00911E82" w:rsidRDefault="00911E82">
      <w:pPr>
        <w:pStyle w:val="ConsPlusNormal"/>
        <w:spacing w:before="220"/>
        <w:ind w:firstLine="540"/>
        <w:jc w:val="both"/>
      </w:pPr>
      <w:r>
        <w:t>2.1.5. организует заседание конкурсной комиссии;</w:t>
      </w:r>
    </w:p>
    <w:p w:rsidR="00911E82" w:rsidRDefault="00911E82">
      <w:pPr>
        <w:pStyle w:val="ConsPlusNormal"/>
        <w:spacing w:before="220"/>
        <w:ind w:firstLine="540"/>
        <w:jc w:val="both"/>
      </w:pPr>
      <w:r>
        <w:t>2.1.6. доводит до сведения участников Конкурса его результаты.</w:t>
      </w:r>
    </w:p>
    <w:p w:rsidR="00911E82" w:rsidRDefault="00911E82">
      <w:pPr>
        <w:pStyle w:val="ConsPlusNormal"/>
        <w:spacing w:before="220"/>
        <w:ind w:firstLine="540"/>
        <w:jc w:val="both"/>
      </w:pPr>
      <w:bookmarkStart w:id="10" w:name="P159"/>
      <w:bookmarkEnd w:id="10"/>
      <w:r>
        <w:t>2.2. Для участия в Конкурсе участники Конкурса направляют в Министерство в срок, указанный в извещении, посредством ИСЭД Пермского края следующие документы:</w:t>
      </w:r>
    </w:p>
    <w:p w:rsidR="00911E82" w:rsidRDefault="00911E82">
      <w:pPr>
        <w:pStyle w:val="ConsPlusNormal"/>
        <w:spacing w:before="220"/>
        <w:ind w:firstLine="540"/>
        <w:jc w:val="both"/>
      </w:pPr>
      <w:hyperlink w:anchor="P221" w:history="1">
        <w:r>
          <w:rPr>
            <w:color w:val="0000FF"/>
          </w:rPr>
          <w:t>заявку</w:t>
        </w:r>
      </w:hyperlink>
      <w:r>
        <w:t xml:space="preserve"> (проект) на участие в конкурсе проектов ТОС согласно приложению 1 к настоящему Положению;</w:t>
      </w:r>
    </w:p>
    <w:p w:rsidR="00911E82" w:rsidRDefault="00911E82">
      <w:pPr>
        <w:pStyle w:val="ConsPlusNormal"/>
        <w:spacing w:before="220"/>
        <w:ind w:firstLine="540"/>
        <w:jc w:val="both"/>
      </w:pPr>
      <w:r>
        <w:t>выписку из решения представительного органа муниципального образования о бюджете соответствующего муниципального образования на текущий финансовый год и плановый период, подтверждающую предусмотренные средства бюджета муниципального образования на реализацию проекта ТОС;</w:t>
      </w:r>
    </w:p>
    <w:p w:rsidR="00911E82" w:rsidRDefault="00911E82">
      <w:pPr>
        <w:pStyle w:val="ConsPlusNormal"/>
        <w:spacing w:before="220"/>
        <w:ind w:firstLine="540"/>
        <w:jc w:val="both"/>
      </w:pPr>
      <w:r>
        <w:t>копии документов, подтверждающих обязательства по финансовому обеспечению проекта ТОС за счет собственных средств ТОС, средств населения муниципального образования, средств юридических лиц, индивидуальных предпринимателей, при их участии, в виде гарантийных писем;</w:t>
      </w:r>
    </w:p>
    <w:p w:rsidR="00911E82" w:rsidRDefault="00911E82">
      <w:pPr>
        <w:pStyle w:val="ConsPlusNormal"/>
        <w:spacing w:before="220"/>
        <w:ind w:firstLine="540"/>
        <w:jc w:val="both"/>
      </w:pPr>
      <w:r>
        <w:t>копии документов, подтверждающих право муниципальной собственности на имущество, объек</w:t>
      </w:r>
      <w:proofErr w:type="gramStart"/>
      <w:r>
        <w:t>т(</w:t>
      </w:r>
      <w:proofErr w:type="gramEnd"/>
      <w:r>
        <w:t>-ы) (в том числе земельные участки), где будут проводиться работы в рамках проекта ТОС, или документы, подтверждающие оформление в муниципальную собственность результатов проекта ТОС в течение 6 месяцев с момента реализации проекта в виде гарантийного письма, должны быть заверены главой муниципального образования (главой администрации муниципального образования) или иным уполномоченным лицом;</w:t>
      </w:r>
    </w:p>
    <w:p w:rsidR="00911E82" w:rsidRDefault="00911E82">
      <w:pPr>
        <w:pStyle w:val="ConsPlusNormal"/>
        <w:spacing w:before="220"/>
        <w:ind w:firstLine="540"/>
        <w:jc w:val="both"/>
      </w:pPr>
      <w:r>
        <w:t>фотографии с планируемого места реализации проекта ТОС;</w:t>
      </w:r>
    </w:p>
    <w:p w:rsidR="00911E82" w:rsidRDefault="00911E82">
      <w:pPr>
        <w:pStyle w:val="ConsPlusNormal"/>
        <w:spacing w:before="220"/>
        <w:ind w:firstLine="540"/>
        <w:jc w:val="both"/>
      </w:pPr>
      <w:r>
        <w:t>опись представленных документов.</w:t>
      </w:r>
    </w:p>
    <w:p w:rsidR="00911E82" w:rsidRDefault="00911E82">
      <w:pPr>
        <w:pStyle w:val="ConsPlusNormal"/>
        <w:spacing w:before="220"/>
        <w:ind w:firstLine="540"/>
        <w:jc w:val="both"/>
      </w:pPr>
      <w:r>
        <w:t xml:space="preserve">Если проект ТОС направлен на мероприятия, предусмотренные </w:t>
      </w:r>
      <w:hyperlink w:anchor="P53" w:history="1">
        <w:r>
          <w:rPr>
            <w:color w:val="0000FF"/>
          </w:rPr>
          <w:t>пунктами 1.3.1</w:t>
        </w:r>
      </w:hyperlink>
      <w:r>
        <w:t xml:space="preserve">, </w:t>
      </w:r>
      <w:hyperlink w:anchor="P54" w:history="1">
        <w:r>
          <w:rPr>
            <w:color w:val="0000FF"/>
          </w:rPr>
          <w:t>1.3.2</w:t>
        </w:r>
      </w:hyperlink>
      <w:r>
        <w:t xml:space="preserve"> Порядка, то дополнительно прилагаются копии документов, подтверждающих качество воды, заверенные главой муниципального образования (главой администрации муниципального образования) или иным уполномоченным лицом.</w:t>
      </w:r>
    </w:p>
    <w:p w:rsidR="00911E82" w:rsidRDefault="00911E82">
      <w:pPr>
        <w:pStyle w:val="ConsPlusNormal"/>
        <w:spacing w:before="220"/>
        <w:ind w:firstLine="540"/>
        <w:jc w:val="both"/>
      </w:pPr>
      <w:bookmarkStart w:id="11" w:name="P167"/>
      <w:bookmarkEnd w:id="11"/>
      <w:r>
        <w:t xml:space="preserve">2.3. Оригинал заявки и документы, установленные </w:t>
      </w:r>
      <w:hyperlink w:anchor="P159" w:history="1">
        <w:r>
          <w:rPr>
            <w:color w:val="0000FF"/>
          </w:rPr>
          <w:t>пунктом 2.2</w:t>
        </w:r>
      </w:hyperlink>
      <w:r>
        <w:t xml:space="preserve"> настоящего Положения, представляются в Министерство на бумажном носителе в срок, не превышающий 5 рабочих дней со дня получения Министерством заявки (проекта) в ИСЭД Пермского края.</w:t>
      </w:r>
    </w:p>
    <w:p w:rsidR="00911E82" w:rsidRDefault="00911E82">
      <w:pPr>
        <w:pStyle w:val="ConsPlusNormal"/>
        <w:spacing w:before="220"/>
        <w:ind w:firstLine="540"/>
        <w:jc w:val="both"/>
      </w:pPr>
      <w:bookmarkStart w:id="12" w:name="P168"/>
      <w:bookmarkEnd w:id="12"/>
      <w:r>
        <w:t xml:space="preserve">2.4. </w:t>
      </w:r>
      <w:proofErr w:type="gramStart"/>
      <w:r>
        <w:t xml:space="preserve">Заявка (проект) и документы, установленные </w:t>
      </w:r>
      <w:hyperlink w:anchor="P159" w:history="1">
        <w:r>
          <w:rPr>
            <w:color w:val="0000FF"/>
          </w:rPr>
          <w:t>пунктом 2.2</w:t>
        </w:r>
      </w:hyperlink>
      <w:r>
        <w:t xml:space="preserve"> настоящего Положения, должны быть заверены главой муниципального образования (главой администрации муниципального образования) или иным уполномоченным лицом, пронумерованы, прошнурованы и скреплены оттиском печати администрации муниципального образования.</w:t>
      </w:r>
      <w:proofErr w:type="gramEnd"/>
    </w:p>
    <w:p w:rsidR="00911E82" w:rsidRDefault="00911E82">
      <w:pPr>
        <w:pStyle w:val="ConsPlusNormal"/>
        <w:spacing w:before="220"/>
        <w:ind w:firstLine="540"/>
        <w:jc w:val="both"/>
      </w:pPr>
      <w:bookmarkStart w:id="13" w:name="P169"/>
      <w:bookmarkEnd w:id="13"/>
      <w:r>
        <w:lastRenderedPageBreak/>
        <w:t xml:space="preserve">2.5. Заявка (проект) и прилагаемые к ней документы, указанные в </w:t>
      </w:r>
      <w:hyperlink w:anchor="P159" w:history="1">
        <w:r>
          <w:rPr>
            <w:color w:val="0000FF"/>
          </w:rPr>
          <w:t>пункте 2.2</w:t>
        </w:r>
      </w:hyperlink>
      <w:r>
        <w:t xml:space="preserve"> настоящего Положения, представляются на каждый проект ТОС.</w:t>
      </w:r>
    </w:p>
    <w:p w:rsidR="00911E82" w:rsidRDefault="00911E82">
      <w:pPr>
        <w:pStyle w:val="ConsPlusNormal"/>
        <w:spacing w:before="220"/>
        <w:ind w:firstLine="540"/>
        <w:jc w:val="both"/>
      </w:pPr>
      <w:bookmarkStart w:id="14" w:name="P170"/>
      <w:bookmarkEnd w:id="14"/>
      <w:r>
        <w:t>2.6. Для участия в Конкурсе муниципальное образование вправе представить не более пяти заявок (проектов).</w:t>
      </w:r>
    </w:p>
    <w:p w:rsidR="00911E82" w:rsidRDefault="00911E82">
      <w:pPr>
        <w:pStyle w:val="ConsPlusNormal"/>
        <w:spacing w:before="220"/>
        <w:ind w:firstLine="540"/>
        <w:jc w:val="both"/>
      </w:pPr>
      <w:r>
        <w:t xml:space="preserve">Для городских округов, образованных в результате преобразования муниципальных образований (далее - образованный городской округ), </w:t>
      </w:r>
      <w:proofErr w:type="gramStart"/>
      <w:r>
        <w:t>состоявшегося</w:t>
      </w:r>
      <w:proofErr w:type="gramEnd"/>
      <w:r>
        <w:t xml:space="preserve"> в том числе до вступления в силу постановления, утвердившего Порядок предоставления субсидий из бюджета Пермского края бюджетам муниципальных образований Пермского края на софинансирование мероприятий по реализации социально значимых проектов территориального общественного самоуправления, к которому прилагается настоящее Положение, количество заявок (проектов), направляемых для участия в Конкурсе, рассчитывается по формуле:</w:t>
      </w:r>
    </w:p>
    <w:p w:rsidR="00911E82" w:rsidRDefault="00911E82">
      <w:pPr>
        <w:pStyle w:val="ConsPlusNormal"/>
        <w:jc w:val="both"/>
      </w:pPr>
    </w:p>
    <w:p w:rsidR="00911E82" w:rsidRDefault="00911E82">
      <w:pPr>
        <w:pStyle w:val="ConsPlusNormal"/>
        <w:jc w:val="center"/>
      </w:pPr>
      <w:r>
        <w:t>К</w:t>
      </w:r>
      <w:r>
        <w:rPr>
          <w:vertAlign w:val="subscript"/>
        </w:rPr>
        <w:t>з</w:t>
      </w:r>
      <w:r>
        <w:t xml:space="preserve"> = МО</w:t>
      </w:r>
      <w:r>
        <w:rPr>
          <w:vertAlign w:val="subscript"/>
        </w:rPr>
        <w:t>п</w:t>
      </w:r>
      <w:r>
        <w:t xml:space="preserve"> x 5,</w:t>
      </w:r>
    </w:p>
    <w:p w:rsidR="00911E82" w:rsidRDefault="00911E82">
      <w:pPr>
        <w:pStyle w:val="ConsPlusNormal"/>
        <w:jc w:val="both"/>
      </w:pPr>
    </w:p>
    <w:p w:rsidR="00911E82" w:rsidRDefault="00911E82">
      <w:pPr>
        <w:pStyle w:val="ConsPlusNormal"/>
        <w:ind w:firstLine="540"/>
        <w:jc w:val="both"/>
      </w:pPr>
      <w:r>
        <w:t>где</w:t>
      </w:r>
    </w:p>
    <w:p w:rsidR="00911E82" w:rsidRDefault="00911E82">
      <w:pPr>
        <w:pStyle w:val="ConsPlusNormal"/>
        <w:spacing w:before="220"/>
        <w:ind w:firstLine="540"/>
        <w:jc w:val="both"/>
      </w:pPr>
      <w:r>
        <w:t>К</w:t>
      </w:r>
      <w:r>
        <w:rPr>
          <w:vertAlign w:val="subscript"/>
        </w:rPr>
        <w:t>з</w:t>
      </w:r>
      <w:r>
        <w:t xml:space="preserve"> - количество заявок (проектов), которое образованный городской округ вправе представить для участия в Конкурсе;</w:t>
      </w:r>
    </w:p>
    <w:p w:rsidR="00911E82" w:rsidRDefault="00911E82">
      <w:pPr>
        <w:pStyle w:val="ConsPlusNormal"/>
        <w:spacing w:before="220"/>
        <w:ind w:firstLine="540"/>
        <w:jc w:val="both"/>
      </w:pPr>
      <w:r>
        <w:t>МО</w:t>
      </w:r>
      <w:r>
        <w:rPr>
          <w:vertAlign w:val="subscript"/>
        </w:rPr>
        <w:t>п</w:t>
      </w:r>
      <w:r>
        <w:t xml:space="preserve"> - количество муниципальных образований, участвовавших в создании образованного городского округа.</w:t>
      </w:r>
    </w:p>
    <w:p w:rsidR="00911E82" w:rsidRDefault="00911E82">
      <w:pPr>
        <w:pStyle w:val="ConsPlusNormal"/>
        <w:jc w:val="both"/>
      </w:pPr>
      <w:r>
        <w:t xml:space="preserve">(введено </w:t>
      </w:r>
      <w:hyperlink r:id="rId30" w:history="1">
        <w:r>
          <w:rPr>
            <w:color w:val="0000FF"/>
          </w:rPr>
          <w:t>Постановлением</w:t>
        </w:r>
      </w:hyperlink>
      <w:r>
        <w:t xml:space="preserve"> Правительства Пермского края от 08.06.2018 N 310-п)</w:t>
      </w:r>
    </w:p>
    <w:p w:rsidR="00911E82" w:rsidRDefault="00911E82">
      <w:pPr>
        <w:pStyle w:val="ConsPlusNormal"/>
        <w:spacing w:before="220"/>
        <w:ind w:firstLine="540"/>
        <w:jc w:val="both"/>
      </w:pPr>
      <w:r>
        <w:t>2.7. Муниципальные образования не менее чем за 5 дней до даты проведения Конкурса имеют право отозвать свою заявку (проект) и отказаться от участия в Конкурсе, сообщив об этом в письменном виде организатору Конкурса.</w:t>
      </w:r>
    </w:p>
    <w:p w:rsidR="00911E82" w:rsidRDefault="00911E82">
      <w:pPr>
        <w:pStyle w:val="ConsPlusNormal"/>
        <w:spacing w:before="220"/>
        <w:ind w:firstLine="540"/>
        <w:jc w:val="both"/>
      </w:pPr>
      <w:bookmarkStart w:id="15" w:name="P180"/>
      <w:bookmarkEnd w:id="15"/>
      <w:r>
        <w:t xml:space="preserve">2.8. В случае если аналогичная заявка (проект) побеждала в Конкурсе предыдущих лет, то заявка (проект) к Конкурсу текущего года не допускается. </w:t>
      </w:r>
      <w:proofErr w:type="gramStart"/>
      <w:r>
        <w:t>Под</w:t>
      </w:r>
      <w:proofErr w:type="gramEnd"/>
      <w:r>
        <w:t xml:space="preserve"> </w:t>
      </w:r>
      <w:proofErr w:type="gramStart"/>
      <w:r>
        <w:t>аналогичной</w:t>
      </w:r>
      <w:proofErr w:type="gramEnd"/>
      <w:r>
        <w:t xml:space="preserve"> понимается заявка (проект) с одним и тем же адресом реализации проекта и идентичными мероприятиями.</w:t>
      </w:r>
    </w:p>
    <w:p w:rsidR="00911E82" w:rsidRDefault="00911E82">
      <w:pPr>
        <w:pStyle w:val="ConsPlusNormal"/>
        <w:spacing w:before="220"/>
        <w:ind w:firstLine="540"/>
        <w:jc w:val="both"/>
      </w:pPr>
      <w:r>
        <w:t xml:space="preserve">2.9. </w:t>
      </w:r>
      <w:proofErr w:type="gramStart"/>
      <w:r>
        <w:t xml:space="preserve">В случае если заявка (проект) и прилагаемые к ней документы представлены с нарушением требований, установленных </w:t>
      </w:r>
      <w:hyperlink w:anchor="P159" w:history="1">
        <w:r>
          <w:rPr>
            <w:color w:val="0000FF"/>
          </w:rPr>
          <w:t>пунктами 2.2</w:t>
        </w:r>
      </w:hyperlink>
      <w:r>
        <w:t xml:space="preserve">, </w:t>
      </w:r>
      <w:hyperlink w:anchor="P167" w:history="1">
        <w:r>
          <w:rPr>
            <w:color w:val="0000FF"/>
          </w:rPr>
          <w:t>2.3</w:t>
        </w:r>
      </w:hyperlink>
      <w:r>
        <w:t xml:space="preserve">, </w:t>
      </w:r>
      <w:hyperlink w:anchor="P168" w:history="1">
        <w:r>
          <w:rPr>
            <w:color w:val="0000FF"/>
          </w:rPr>
          <w:t>2.4</w:t>
        </w:r>
      </w:hyperlink>
      <w:r>
        <w:t xml:space="preserve">, </w:t>
      </w:r>
      <w:hyperlink w:anchor="P169" w:history="1">
        <w:r>
          <w:rPr>
            <w:color w:val="0000FF"/>
          </w:rPr>
          <w:t>2.5</w:t>
        </w:r>
      </w:hyperlink>
      <w:r>
        <w:t xml:space="preserve">, </w:t>
      </w:r>
      <w:hyperlink w:anchor="P170" w:history="1">
        <w:r>
          <w:rPr>
            <w:color w:val="0000FF"/>
          </w:rPr>
          <w:t>2.6</w:t>
        </w:r>
      </w:hyperlink>
      <w:r>
        <w:t xml:space="preserve">, </w:t>
      </w:r>
      <w:hyperlink w:anchor="P180" w:history="1">
        <w:r>
          <w:rPr>
            <w:color w:val="0000FF"/>
          </w:rPr>
          <w:t>2.8</w:t>
        </w:r>
      </w:hyperlink>
      <w:r>
        <w:t xml:space="preserve"> настоящего Положения, заявка (проект) к участию в Конкурсе не допускается, при этом Министерство направляет мотивированное уведомление в течение 10 рабочих дней со дня принятия решения о результатах Конкурса и возвращает поданные заявки (проекты) и прилагаемые документы.</w:t>
      </w:r>
      <w:proofErr w:type="gramEnd"/>
    </w:p>
    <w:p w:rsidR="00911E82" w:rsidRDefault="00911E82">
      <w:pPr>
        <w:pStyle w:val="ConsPlusNormal"/>
        <w:spacing w:before="220"/>
        <w:ind w:firstLine="540"/>
        <w:jc w:val="both"/>
      </w:pPr>
      <w:r>
        <w:t>2.10. Заявки (проекты), представленные после окончания даты их приема, указанной в извещении о проведении Конкурса, не принимаются и возвращаются участникам Конкурса.</w:t>
      </w:r>
    </w:p>
    <w:p w:rsidR="00911E82" w:rsidRDefault="00911E82">
      <w:pPr>
        <w:pStyle w:val="ConsPlusNormal"/>
        <w:spacing w:before="220"/>
        <w:ind w:firstLine="540"/>
        <w:jc w:val="both"/>
      </w:pPr>
      <w:r>
        <w:t xml:space="preserve">2.11. В случае если заявка (проект) и прилагаемые к ней документы соответствуют требованиям, установленным </w:t>
      </w:r>
      <w:hyperlink w:anchor="P159" w:history="1">
        <w:r>
          <w:rPr>
            <w:color w:val="0000FF"/>
          </w:rPr>
          <w:t>пунктами 2.2</w:t>
        </w:r>
      </w:hyperlink>
      <w:r>
        <w:t xml:space="preserve">, </w:t>
      </w:r>
      <w:hyperlink w:anchor="P167" w:history="1">
        <w:r>
          <w:rPr>
            <w:color w:val="0000FF"/>
          </w:rPr>
          <w:t>2.3</w:t>
        </w:r>
      </w:hyperlink>
      <w:r>
        <w:t xml:space="preserve">, </w:t>
      </w:r>
      <w:hyperlink w:anchor="P168" w:history="1">
        <w:r>
          <w:rPr>
            <w:color w:val="0000FF"/>
          </w:rPr>
          <w:t>2.4</w:t>
        </w:r>
      </w:hyperlink>
      <w:r>
        <w:t xml:space="preserve">, </w:t>
      </w:r>
      <w:hyperlink w:anchor="P169" w:history="1">
        <w:r>
          <w:rPr>
            <w:color w:val="0000FF"/>
          </w:rPr>
          <w:t>2.5</w:t>
        </w:r>
      </w:hyperlink>
      <w:r>
        <w:t xml:space="preserve">, </w:t>
      </w:r>
      <w:hyperlink w:anchor="P170" w:history="1">
        <w:r>
          <w:rPr>
            <w:color w:val="0000FF"/>
          </w:rPr>
          <w:t>2.6</w:t>
        </w:r>
      </w:hyperlink>
      <w:r>
        <w:t xml:space="preserve"> настоящего Положения, заявка (проект) допускается к участию в Конкурсе и подлежит рассмотрению и оценке конкурсной комиссией.</w:t>
      </w:r>
    </w:p>
    <w:p w:rsidR="00911E82" w:rsidRDefault="00911E82">
      <w:pPr>
        <w:pStyle w:val="ConsPlusNormal"/>
        <w:spacing w:before="220"/>
        <w:ind w:firstLine="540"/>
        <w:jc w:val="both"/>
      </w:pPr>
      <w:r>
        <w:t>2.12. Проектами ТОС, признанными победителями Конкурса, считаются проекты ТОС, набравшие по результатам итоговой оценки наибольшее количество баллов и сумма субсидий которых не превышает утвержденных объемов, предусмотренных законом Пермского края о бюджете Пермского края на соответствующий финансовый год.</w:t>
      </w:r>
    </w:p>
    <w:p w:rsidR="00911E82" w:rsidRDefault="00911E82">
      <w:pPr>
        <w:pStyle w:val="ConsPlusNormal"/>
        <w:spacing w:before="220"/>
        <w:ind w:firstLine="540"/>
        <w:jc w:val="both"/>
      </w:pPr>
      <w:r>
        <w:t>В случае образования нераспределенного остатка оставшаяся часть средств распределяется между проектами ТОС на основании решения конкурсной комиссии в пределах утвержденных объемов.</w:t>
      </w:r>
    </w:p>
    <w:p w:rsidR="00911E82" w:rsidRDefault="00911E82">
      <w:pPr>
        <w:pStyle w:val="ConsPlusNormal"/>
        <w:spacing w:before="220"/>
        <w:ind w:firstLine="540"/>
        <w:jc w:val="both"/>
      </w:pPr>
      <w:r>
        <w:lastRenderedPageBreak/>
        <w:t>2.13. В случае если по результатам оценки на одно призовое место претендуют несколько проектов ТОС, набравших одинаковое количество баллов, преимущество имеет заявка (проект), дата и время направления которой по ИСЭД Пермского края имеет более ранний срок.</w:t>
      </w:r>
    </w:p>
    <w:p w:rsidR="00911E82" w:rsidRDefault="00911E82">
      <w:pPr>
        <w:pStyle w:val="ConsPlusNormal"/>
        <w:spacing w:before="220"/>
        <w:ind w:firstLine="540"/>
        <w:jc w:val="both"/>
      </w:pPr>
      <w:r>
        <w:t xml:space="preserve">Конкурсная комиссия осуществляет рассмотрение и оценку проектов ТОС в соответствии с </w:t>
      </w:r>
      <w:hyperlink w:anchor="P390" w:history="1">
        <w:r>
          <w:rPr>
            <w:color w:val="0000FF"/>
          </w:rPr>
          <w:t>критериями</w:t>
        </w:r>
      </w:hyperlink>
      <w:r>
        <w:t xml:space="preserve"> оценки проектов ТОС, установленными приложением 2 к настоящему Положению.</w:t>
      </w:r>
    </w:p>
    <w:p w:rsidR="00911E82" w:rsidRDefault="00911E82">
      <w:pPr>
        <w:pStyle w:val="ConsPlusNormal"/>
        <w:jc w:val="both"/>
      </w:pPr>
    </w:p>
    <w:p w:rsidR="00911E82" w:rsidRDefault="00911E82">
      <w:pPr>
        <w:pStyle w:val="ConsPlusNormal"/>
        <w:jc w:val="center"/>
        <w:outlineLvl w:val="2"/>
      </w:pPr>
      <w:r>
        <w:t>III. Конкурсная комиссия и порядок ее работы</w:t>
      </w:r>
    </w:p>
    <w:p w:rsidR="00911E82" w:rsidRDefault="00911E82">
      <w:pPr>
        <w:pStyle w:val="ConsPlusNormal"/>
        <w:jc w:val="both"/>
      </w:pPr>
    </w:p>
    <w:p w:rsidR="00911E82" w:rsidRDefault="00911E82">
      <w:pPr>
        <w:pStyle w:val="ConsPlusNormal"/>
        <w:ind w:firstLine="540"/>
        <w:jc w:val="both"/>
      </w:pPr>
      <w:r>
        <w:t>3.1. Конкурсная комиссия является коллегиальным органом, созданным для проведения Конкурса.</w:t>
      </w:r>
    </w:p>
    <w:p w:rsidR="00911E82" w:rsidRDefault="00911E82">
      <w:pPr>
        <w:pStyle w:val="ConsPlusNormal"/>
        <w:spacing w:before="220"/>
        <w:ind w:firstLine="540"/>
        <w:jc w:val="both"/>
      </w:pPr>
      <w:r>
        <w:t>Состав конкурсной комиссии утверждается приказом Министерства.</w:t>
      </w:r>
    </w:p>
    <w:p w:rsidR="00911E82" w:rsidRDefault="00911E82">
      <w:pPr>
        <w:pStyle w:val="ConsPlusNormal"/>
        <w:spacing w:before="220"/>
        <w:ind w:firstLine="540"/>
        <w:jc w:val="both"/>
      </w:pPr>
      <w:r>
        <w:t>В состав конкурсной комиссии входят председатель конкурсной комиссии и члены конкурсной комиссии.</w:t>
      </w:r>
    </w:p>
    <w:p w:rsidR="00911E82" w:rsidRDefault="00911E82">
      <w:pPr>
        <w:pStyle w:val="ConsPlusNormal"/>
        <w:spacing w:before="220"/>
        <w:ind w:firstLine="540"/>
        <w:jc w:val="both"/>
      </w:pPr>
      <w:r>
        <w:t>3.2. Организация работы конкурсной комиссии:</w:t>
      </w:r>
    </w:p>
    <w:p w:rsidR="00911E82" w:rsidRDefault="00911E82">
      <w:pPr>
        <w:pStyle w:val="ConsPlusNormal"/>
        <w:spacing w:before="220"/>
        <w:ind w:firstLine="540"/>
        <w:jc w:val="both"/>
      </w:pPr>
      <w:r>
        <w:t>заседания конкурсной комиссии проводятся не реже одного раза в год;</w:t>
      </w:r>
    </w:p>
    <w:p w:rsidR="00911E82" w:rsidRDefault="00911E82">
      <w:pPr>
        <w:pStyle w:val="ConsPlusNormal"/>
        <w:spacing w:before="220"/>
        <w:ind w:firstLine="540"/>
        <w:jc w:val="both"/>
      </w:pPr>
      <w:r>
        <w:t>заседание конкурсной комиссии считается правомочным, если на нем присутствует более половины членов конкурсной комиссии, принявших участие в заседании.</w:t>
      </w:r>
    </w:p>
    <w:p w:rsidR="00911E82" w:rsidRDefault="00911E82">
      <w:pPr>
        <w:pStyle w:val="ConsPlusNormal"/>
        <w:spacing w:before="220"/>
        <w:ind w:firstLine="540"/>
        <w:jc w:val="both"/>
      </w:pPr>
      <w:r>
        <w:t>3.3. Конкурсная комиссия осуществляет следующие функции:</w:t>
      </w:r>
    </w:p>
    <w:p w:rsidR="00911E82" w:rsidRDefault="00911E82">
      <w:pPr>
        <w:pStyle w:val="ConsPlusNormal"/>
        <w:spacing w:before="220"/>
        <w:ind w:firstLine="540"/>
        <w:jc w:val="both"/>
      </w:pPr>
      <w:r>
        <w:t>рассматривает и оценивает заявки (проекты) участников Конкурса и прилагаемые к ним документы;</w:t>
      </w:r>
    </w:p>
    <w:p w:rsidR="00911E82" w:rsidRDefault="00911E82">
      <w:pPr>
        <w:pStyle w:val="ConsPlusNormal"/>
        <w:spacing w:before="220"/>
        <w:ind w:firstLine="540"/>
        <w:jc w:val="both"/>
      </w:pPr>
      <w:r>
        <w:t>принимает решение о результатах Конкурса;</w:t>
      </w:r>
    </w:p>
    <w:p w:rsidR="00911E82" w:rsidRDefault="00911E82">
      <w:pPr>
        <w:pStyle w:val="ConsPlusNormal"/>
        <w:spacing w:before="220"/>
        <w:ind w:firstLine="540"/>
        <w:jc w:val="both"/>
      </w:pPr>
      <w:r>
        <w:t>формирует перечень проектов ТОС, признанных победителями Конкурса;</w:t>
      </w:r>
    </w:p>
    <w:p w:rsidR="00911E82" w:rsidRDefault="00911E82">
      <w:pPr>
        <w:pStyle w:val="ConsPlusNormal"/>
        <w:spacing w:before="220"/>
        <w:ind w:firstLine="540"/>
        <w:jc w:val="both"/>
      </w:pPr>
      <w:r>
        <w:t>формирует перечень проектов ТОС, не допущенных к Конкурсу.</w:t>
      </w:r>
    </w:p>
    <w:p w:rsidR="00911E82" w:rsidRDefault="00911E82">
      <w:pPr>
        <w:pStyle w:val="ConsPlusNormal"/>
        <w:spacing w:before="220"/>
        <w:ind w:firstLine="540"/>
        <w:jc w:val="both"/>
      </w:pPr>
      <w:r>
        <w:t>3.4. Решение о результатах Конкурса принимается простым большинством голосов членов конкурсной комиссии, принявших участие в заседании, путем открытого голосования. В случае равенства голосов решающим является голос председателя конкурсной комиссии.</w:t>
      </w:r>
    </w:p>
    <w:p w:rsidR="00911E82" w:rsidRDefault="00911E82">
      <w:pPr>
        <w:pStyle w:val="ConsPlusNormal"/>
        <w:spacing w:before="220"/>
        <w:ind w:firstLine="540"/>
        <w:jc w:val="both"/>
      </w:pPr>
      <w:r>
        <w:t>3.5. Решение о результатах Конкурса оформляется протоколом заседания конкурсной комиссии (далее - Протокол). Протокол подписывается всеми членами конкурсной комиссии, принявшими участие в заседании, в срок, не превышающий 5 рабочих дней со дня заседания конкурсной комиссии.</w:t>
      </w:r>
    </w:p>
    <w:p w:rsidR="00911E82" w:rsidRDefault="00911E82">
      <w:pPr>
        <w:pStyle w:val="ConsPlusNormal"/>
        <w:spacing w:before="220"/>
        <w:ind w:firstLine="540"/>
        <w:jc w:val="both"/>
      </w:pPr>
      <w:r>
        <w:t>3.6. В протоколе указываются:</w:t>
      </w:r>
    </w:p>
    <w:p w:rsidR="00911E82" w:rsidRDefault="00911E82">
      <w:pPr>
        <w:pStyle w:val="ConsPlusNormal"/>
        <w:spacing w:before="220"/>
        <w:ind w:firstLine="540"/>
        <w:jc w:val="both"/>
      </w:pPr>
      <w:r>
        <w:t>члены конкурсной комиссии, принявшие участие в заседании;</w:t>
      </w:r>
    </w:p>
    <w:p w:rsidR="00911E82" w:rsidRDefault="00911E82">
      <w:pPr>
        <w:pStyle w:val="ConsPlusNormal"/>
        <w:spacing w:before="220"/>
        <w:ind w:firstLine="540"/>
        <w:jc w:val="both"/>
      </w:pPr>
      <w:r>
        <w:t>реестр участников Конкурса;</w:t>
      </w:r>
    </w:p>
    <w:p w:rsidR="00911E82" w:rsidRDefault="00911E82">
      <w:pPr>
        <w:pStyle w:val="ConsPlusNormal"/>
        <w:spacing w:before="220"/>
        <w:ind w:firstLine="540"/>
        <w:jc w:val="both"/>
      </w:pPr>
      <w:r>
        <w:t>перечень проектов ТОС, признанных победителями Конкурса;</w:t>
      </w:r>
    </w:p>
    <w:p w:rsidR="00911E82" w:rsidRDefault="00911E82">
      <w:pPr>
        <w:pStyle w:val="ConsPlusNormal"/>
        <w:spacing w:before="220"/>
        <w:ind w:firstLine="540"/>
        <w:jc w:val="both"/>
      </w:pPr>
      <w:r>
        <w:t>перечень проектов ТОС, не допущенных к Конкурсу;</w:t>
      </w:r>
    </w:p>
    <w:p w:rsidR="00911E82" w:rsidRDefault="00911E82">
      <w:pPr>
        <w:pStyle w:val="ConsPlusNormal"/>
        <w:spacing w:before="220"/>
        <w:ind w:firstLine="540"/>
        <w:jc w:val="both"/>
      </w:pPr>
      <w:r>
        <w:t>информация об оценках проектов ТОС - участников Конкурса.</w:t>
      </w: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right"/>
        <w:outlineLvl w:val="2"/>
      </w:pPr>
      <w:r>
        <w:t>Приложение 1</w:t>
      </w:r>
    </w:p>
    <w:p w:rsidR="00911E82" w:rsidRDefault="00911E82">
      <w:pPr>
        <w:pStyle w:val="ConsPlusNormal"/>
        <w:jc w:val="right"/>
      </w:pPr>
      <w:r>
        <w:t>к Положению</w:t>
      </w:r>
    </w:p>
    <w:p w:rsidR="00911E82" w:rsidRDefault="00911E82">
      <w:pPr>
        <w:pStyle w:val="ConsPlusNormal"/>
        <w:jc w:val="right"/>
      </w:pPr>
      <w:r>
        <w:t>о конкурсе проектов</w:t>
      </w:r>
    </w:p>
    <w:p w:rsidR="00911E82" w:rsidRDefault="00911E82">
      <w:pPr>
        <w:pStyle w:val="ConsPlusNormal"/>
        <w:jc w:val="right"/>
      </w:pPr>
      <w:r>
        <w:t>территориального общественного</w:t>
      </w:r>
    </w:p>
    <w:p w:rsidR="00911E82" w:rsidRDefault="00911E82">
      <w:pPr>
        <w:pStyle w:val="ConsPlusNormal"/>
        <w:jc w:val="right"/>
      </w:pPr>
      <w:r>
        <w:t>самоуправления</w:t>
      </w:r>
    </w:p>
    <w:p w:rsidR="00911E82" w:rsidRDefault="00911E82">
      <w:pPr>
        <w:pStyle w:val="ConsPlusNormal"/>
        <w:jc w:val="both"/>
      </w:pPr>
    </w:p>
    <w:p w:rsidR="00911E82" w:rsidRDefault="00911E82">
      <w:pPr>
        <w:pStyle w:val="ConsPlusNonformat"/>
        <w:jc w:val="both"/>
      </w:pPr>
      <w:bookmarkStart w:id="16" w:name="P221"/>
      <w:bookmarkEnd w:id="16"/>
      <w:r>
        <w:t xml:space="preserve">                              ЗАЯВКА (проект)</w:t>
      </w:r>
    </w:p>
    <w:p w:rsidR="00911E82" w:rsidRDefault="00911E82">
      <w:pPr>
        <w:pStyle w:val="ConsPlusNonformat"/>
        <w:jc w:val="both"/>
      </w:pPr>
      <w:r>
        <w:t xml:space="preserve">                    на участие в конкурсе проектов ТОС</w:t>
      </w:r>
    </w:p>
    <w:p w:rsidR="00911E82" w:rsidRDefault="00911E82">
      <w:pPr>
        <w:pStyle w:val="ConsPlusNonformat"/>
        <w:jc w:val="both"/>
      </w:pPr>
    </w:p>
    <w:p w:rsidR="00911E82" w:rsidRDefault="00911E82">
      <w:pPr>
        <w:pStyle w:val="ConsPlusNonformat"/>
        <w:jc w:val="both"/>
      </w:pPr>
      <w:r>
        <w:t>от ________________________________________________________________________</w:t>
      </w:r>
    </w:p>
    <w:p w:rsidR="00911E82" w:rsidRDefault="00911E82">
      <w:pPr>
        <w:pStyle w:val="ConsPlusNonformat"/>
        <w:jc w:val="both"/>
      </w:pPr>
      <w:r>
        <w:t xml:space="preserve">    </w:t>
      </w:r>
      <w:proofErr w:type="gramStart"/>
      <w:r>
        <w:t>(наименование муниципального образования (городской округ, поселение)</w:t>
      </w:r>
      <w:proofErr w:type="gramEnd"/>
    </w:p>
    <w:p w:rsidR="00911E82" w:rsidRDefault="00911E82">
      <w:pPr>
        <w:pStyle w:val="ConsPlusNonformat"/>
        <w:jc w:val="both"/>
      </w:pPr>
    </w:p>
    <w:p w:rsidR="00911E82" w:rsidRDefault="00911E82">
      <w:pPr>
        <w:pStyle w:val="ConsPlusNonformat"/>
        <w:jc w:val="both"/>
      </w:pPr>
      <w:r>
        <w:t>1. Название проекта:</w:t>
      </w:r>
    </w:p>
    <w:p w:rsidR="00911E82" w:rsidRDefault="00911E82">
      <w:pPr>
        <w:pStyle w:val="ConsPlusNonformat"/>
        <w:jc w:val="both"/>
      </w:pPr>
      <w:r>
        <w:t>___________________________________________________________________________</w:t>
      </w:r>
    </w:p>
    <w:p w:rsidR="00911E82" w:rsidRDefault="00911E82">
      <w:pPr>
        <w:pStyle w:val="ConsPlusNonformat"/>
        <w:jc w:val="both"/>
      </w:pPr>
      <w:r>
        <w:t xml:space="preserve">2.  </w:t>
      </w:r>
      <w:proofErr w:type="gramStart"/>
      <w:r>
        <w:t>Место   реализации  проекта   (городской   округ/муниципальный   район,</w:t>
      </w:r>
      <w:proofErr w:type="gramEnd"/>
    </w:p>
    <w:p w:rsidR="00911E82" w:rsidRDefault="00911E82">
      <w:pPr>
        <w:pStyle w:val="ConsPlusNonformat"/>
        <w:jc w:val="both"/>
      </w:pPr>
      <w:r>
        <w:t>поселение, населенный пункт, улица, дом):</w:t>
      </w:r>
    </w:p>
    <w:p w:rsidR="00911E82" w:rsidRDefault="00911E82">
      <w:pPr>
        <w:pStyle w:val="ConsPlusNonformat"/>
        <w:jc w:val="both"/>
      </w:pPr>
      <w:r>
        <w:t>___________________________________________________________________________</w:t>
      </w:r>
    </w:p>
    <w:p w:rsidR="00911E82" w:rsidRDefault="00911E82">
      <w:pPr>
        <w:pStyle w:val="ConsPlusNonformat"/>
        <w:jc w:val="both"/>
      </w:pPr>
      <w:r>
        <w:t>3. Наименование ТОС (согласно уставу полное и сокращенное наименование):</w:t>
      </w:r>
    </w:p>
    <w:p w:rsidR="00911E82" w:rsidRDefault="00911E82">
      <w:pPr>
        <w:pStyle w:val="ConsPlusNonformat"/>
        <w:jc w:val="both"/>
      </w:pPr>
      <w:r>
        <w:t>___________________________________________________________________________</w:t>
      </w:r>
    </w:p>
    <w:p w:rsidR="00911E82" w:rsidRDefault="00911E82">
      <w:pPr>
        <w:pStyle w:val="ConsPlusNonformat"/>
        <w:jc w:val="both"/>
      </w:pPr>
      <w:r>
        <w:t>руководитель ТОС:</w:t>
      </w:r>
    </w:p>
    <w:p w:rsidR="00911E82" w:rsidRDefault="00911E82">
      <w:pPr>
        <w:pStyle w:val="ConsPlusNonformat"/>
        <w:jc w:val="both"/>
      </w:pPr>
      <w:r>
        <w:t>___________________________________________________________________________</w:t>
      </w:r>
    </w:p>
    <w:p w:rsidR="00911E82" w:rsidRDefault="00911E82">
      <w:pPr>
        <w:pStyle w:val="ConsPlusNonformat"/>
        <w:jc w:val="both"/>
      </w:pPr>
      <w:r>
        <w:t xml:space="preserve">                                   (ФИО)</w:t>
      </w:r>
    </w:p>
    <w:p w:rsidR="00911E82" w:rsidRDefault="00911E82">
      <w:pPr>
        <w:pStyle w:val="ConsPlusNonformat"/>
        <w:jc w:val="both"/>
      </w:pPr>
      <w:r>
        <w:t xml:space="preserve">4.  </w:t>
      </w:r>
      <w:proofErr w:type="gramStart"/>
      <w:r>
        <w:t>ФИО и телефон контактного лица проекта ТОС (представитель администрации</w:t>
      </w:r>
      <w:proofErr w:type="gramEnd"/>
    </w:p>
    <w:p w:rsidR="00911E82" w:rsidRDefault="00911E82">
      <w:pPr>
        <w:pStyle w:val="ConsPlusNonformat"/>
        <w:jc w:val="both"/>
      </w:pPr>
      <w:r>
        <w:t>или ТОС):</w:t>
      </w:r>
    </w:p>
    <w:p w:rsidR="00911E82" w:rsidRDefault="00911E82">
      <w:pPr>
        <w:pStyle w:val="ConsPlusNonformat"/>
        <w:jc w:val="both"/>
      </w:pPr>
      <w:r>
        <w:t>___________________________________________________________________________</w:t>
      </w:r>
    </w:p>
    <w:p w:rsidR="00911E82" w:rsidRDefault="00911E82">
      <w:pPr>
        <w:pStyle w:val="ConsPlusNonformat"/>
        <w:jc w:val="both"/>
      </w:pPr>
      <w:r>
        <w:t>5. Описание проекта:</w:t>
      </w:r>
    </w:p>
    <w:p w:rsidR="00911E82" w:rsidRDefault="00911E82">
      <w:pPr>
        <w:pStyle w:val="ConsPlusNonformat"/>
        <w:jc w:val="both"/>
      </w:pPr>
      <w:r>
        <w:t xml:space="preserve">5.1. Направление проекта в соответствии с </w:t>
      </w:r>
      <w:hyperlink w:anchor="P52" w:history="1">
        <w:r>
          <w:rPr>
            <w:color w:val="0000FF"/>
          </w:rPr>
          <w:t>пунктом 1.3</w:t>
        </w:r>
      </w:hyperlink>
      <w:r>
        <w:t xml:space="preserve"> Порядка:</w:t>
      </w:r>
    </w:p>
    <w:p w:rsidR="00911E82" w:rsidRDefault="00911E82">
      <w:pPr>
        <w:pStyle w:val="ConsPlusNonformat"/>
        <w:jc w:val="both"/>
      </w:pPr>
      <w:r>
        <w:t>___________________________________________________________________________</w:t>
      </w:r>
    </w:p>
    <w:p w:rsidR="00911E82" w:rsidRDefault="00911E82">
      <w:pPr>
        <w:pStyle w:val="ConsPlusNonformat"/>
        <w:jc w:val="both"/>
      </w:pPr>
      <w:r>
        <w:t>5.2. Цель и задачи проекта:</w:t>
      </w:r>
    </w:p>
    <w:p w:rsidR="00911E82" w:rsidRDefault="00911E82">
      <w:pPr>
        <w:pStyle w:val="ConsPlusNonformat"/>
        <w:jc w:val="both"/>
      </w:pPr>
      <w:r>
        <w:t>___________________________________________________________________________</w:t>
      </w:r>
    </w:p>
    <w:p w:rsidR="00911E82" w:rsidRDefault="00911E82">
      <w:pPr>
        <w:pStyle w:val="ConsPlusNonformat"/>
        <w:jc w:val="both"/>
      </w:pPr>
      <w:r>
        <w:t>5.3. Описание проблемы, на решение которой направлен проект:</w:t>
      </w:r>
    </w:p>
    <w:p w:rsidR="00911E82" w:rsidRDefault="00911E82">
      <w:pPr>
        <w:pStyle w:val="ConsPlusNonformat"/>
        <w:jc w:val="both"/>
      </w:pPr>
      <w:r>
        <w:t>___________________________________________________________________________</w:t>
      </w:r>
    </w:p>
    <w:p w:rsidR="00911E82" w:rsidRDefault="00911E82">
      <w:pPr>
        <w:pStyle w:val="ConsPlusNonformat"/>
        <w:jc w:val="both"/>
      </w:pPr>
      <w:r>
        <w:t xml:space="preserve">       </w:t>
      </w:r>
      <w:proofErr w:type="gramStart"/>
      <w:r>
        <w:t>(опишите суть проблемы, ее негативные социально-экономические</w:t>
      </w:r>
      <w:proofErr w:type="gramEnd"/>
    </w:p>
    <w:p w:rsidR="00911E82" w:rsidRDefault="00911E82">
      <w:pPr>
        <w:pStyle w:val="ConsPlusNonformat"/>
        <w:jc w:val="both"/>
      </w:pPr>
      <w:r>
        <w:t xml:space="preserve">             последствия, степень неотложности решения и т.д.)</w:t>
      </w:r>
    </w:p>
    <w:p w:rsidR="00911E82" w:rsidRDefault="00911E82">
      <w:pPr>
        <w:pStyle w:val="ConsPlusNonformat"/>
        <w:jc w:val="both"/>
      </w:pPr>
      <w:r>
        <w:t>5.4. Мероприятия по решению проблемы:</w:t>
      </w:r>
    </w:p>
    <w:p w:rsidR="00911E82" w:rsidRDefault="00911E82">
      <w:pPr>
        <w:pStyle w:val="ConsPlusNonformat"/>
        <w:jc w:val="both"/>
      </w:pPr>
      <w:proofErr w:type="gramStart"/>
      <w:r>
        <w:t>___________________________________________________________________________</w:t>
      </w:r>
      <w:proofErr w:type="gramEnd"/>
    </w:p>
    <w:p w:rsidR="00911E82" w:rsidRDefault="00911E82">
      <w:pPr>
        <w:pStyle w:val="ConsPlusNonformat"/>
        <w:jc w:val="both"/>
      </w:pPr>
      <w:r>
        <w:t xml:space="preserve">  </w:t>
      </w:r>
      <w:proofErr w:type="gramStart"/>
      <w:r>
        <w:t>(опишите, что конкретно и каким способом планируется выполнить в рамках</w:t>
      </w:r>
      <w:proofErr w:type="gramEnd"/>
    </w:p>
    <w:p w:rsidR="00911E82" w:rsidRDefault="00911E82">
      <w:pPr>
        <w:pStyle w:val="ConsPlusNonformat"/>
        <w:jc w:val="both"/>
      </w:pPr>
      <w:r>
        <w:t xml:space="preserve">                                 проекта)</w:t>
      </w:r>
    </w:p>
    <w:p w:rsidR="00911E82" w:rsidRDefault="00911E82">
      <w:pPr>
        <w:pStyle w:val="ConsPlusNonformat"/>
        <w:jc w:val="both"/>
      </w:pPr>
      <w:r>
        <w:t>5.5. Ожидаемые результаты:</w:t>
      </w:r>
    </w:p>
    <w:p w:rsidR="00911E82" w:rsidRDefault="00911E82">
      <w:pPr>
        <w:pStyle w:val="ConsPlusNonformat"/>
        <w:jc w:val="both"/>
      </w:pPr>
      <w:proofErr w:type="gramStart"/>
      <w:r>
        <w:t>___________________________________________________________________________</w:t>
      </w:r>
      <w:proofErr w:type="gramEnd"/>
    </w:p>
    <w:p w:rsidR="00911E82" w:rsidRDefault="00911E82">
      <w:pPr>
        <w:pStyle w:val="ConsPlusNonformat"/>
        <w:jc w:val="both"/>
      </w:pPr>
      <w:r>
        <w:t xml:space="preserve">  </w:t>
      </w:r>
      <w:proofErr w:type="gramStart"/>
      <w:r>
        <w:t>(опишите конкретно, как изменится ситуация в городском округе/поселении</w:t>
      </w:r>
      <w:proofErr w:type="gramEnd"/>
    </w:p>
    <w:p w:rsidR="00911E82" w:rsidRDefault="00911E82">
      <w:pPr>
        <w:pStyle w:val="ConsPlusNonformat"/>
        <w:jc w:val="both"/>
      </w:pPr>
      <w:r>
        <w:t xml:space="preserve">                         после реализации проекта)</w:t>
      </w:r>
    </w:p>
    <w:p w:rsidR="00911E82" w:rsidRDefault="00911E82">
      <w:pPr>
        <w:pStyle w:val="ConsPlusNonformat"/>
        <w:jc w:val="both"/>
      </w:pPr>
      <w:r>
        <w:t>6. Участие населения в проекте ТОС:</w:t>
      </w:r>
    </w:p>
    <w:p w:rsidR="00911E82" w:rsidRDefault="00911E82">
      <w:pPr>
        <w:pStyle w:val="ConsPlusNonformat"/>
        <w:jc w:val="both"/>
      </w:pPr>
      <w:proofErr w:type="gramStart"/>
      <w:r>
        <w:t>___________________________________________________________________________</w:t>
      </w:r>
      <w:proofErr w:type="gramEnd"/>
    </w:p>
    <w:p w:rsidR="00911E82" w:rsidRDefault="00911E82">
      <w:pPr>
        <w:pStyle w:val="ConsPlusNonformat"/>
        <w:jc w:val="both"/>
      </w:pPr>
      <w:r>
        <w:t xml:space="preserve">       </w:t>
      </w:r>
      <w:proofErr w:type="gramStart"/>
      <w:r>
        <w:t>(опишите степень участия населения в идентификации проблемы,</w:t>
      </w:r>
      <w:proofErr w:type="gramEnd"/>
    </w:p>
    <w:p w:rsidR="00911E82" w:rsidRDefault="00911E82">
      <w:pPr>
        <w:pStyle w:val="ConsPlusNonformat"/>
        <w:jc w:val="both"/>
      </w:pPr>
      <w:r>
        <w:t xml:space="preserve">      предварительном обсуждении и подготовке проекта с </w:t>
      </w:r>
      <w:proofErr w:type="gramStart"/>
      <w:r>
        <w:t>обязательным</w:t>
      </w:r>
      <w:proofErr w:type="gramEnd"/>
    </w:p>
    <w:p w:rsidR="00911E82" w:rsidRDefault="00911E82">
      <w:pPr>
        <w:pStyle w:val="ConsPlusNonformat"/>
        <w:jc w:val="both"/>
      </w:pPr>
      <w:r>
        <w:t xml:space="preserve">    приложением: копии протоколов всех собраний ТОС по данному проекту,</w:t>
      </w:r>
    </w:p>
    <w:p w:rsidR="00911E82" w:rsidRDefault="00911E82">
      <w:pPr>
        <w:pStyle w:val="ConsPlusNonformat"/>
        <w:jc w:val="both"/>
      </w:pPr>
      <w:r>
        <w:t xml:space="preserve">      копии опросных листов в поддержку проекта ТОС с итоговым числом</w:t>
      </w:r>
    </w:p>
    <w:p w:rsidR="00911E82" w:rsidRDefault="00911E82">
      <w:pPr>
        <w:pStyle w:val="ConsPlusNonformat"/>
        <w:jc w:val="both"/>
      </w:pPr>
      <w:r>
        <w:t xml:space="preserve">  подписей и приложением справки о количестве зарегистрированных граждан</w:t>
      </w:r>
    </w:p>
    <w:p w:rsidR="00911E82" w:rsidRDefault="00911E82">
      <w:pPr>
        <w:pStyle w:val="ConsPlusNonformat"/>
        <w:jc w:val="both"/>
      </w:pPr>
      <w:r>
        <w:t xml:space="preserve">  в населенном пункте (за подписью главы МО), виде</w:t>
      </w:r>
      <w:proofErr w:type="gramStart"/>
      <w:r>
        <w:t>о-</w:t>
      </w:r>
      <w:proofErr w:type="gramEnd"/>
      <w:r>
        <w:t xml:space="preserve"> и (или) аудиозаписи</w:t>
      </w:r>
    </w:p>
    <w:p w:rsidR="00911E82" w:rsidRDefault="00911E82">
      <w:pPr>
        <w:pStyle w:val="ConsPlusNonformat"/>
        <w:jc w:val="both"/>
      </w:pPr>
      <w:r>
        <w:t xml:space="preserve">                    собрания ТОС, анкеты (при наличии)</w:t>
      </w:r>
    </w:p>
    <w:p w:rsidR="00911E82" w:rsidRDefault="00911E82">
      <w:pPr>
        <w:pStyle w:val="ConsPlusNonformat"/>
        <w:jc w:val="both"/>
      </w:pPr>
      <w:r>
        <w:t>7. Информирование населения о проекте ТОС:</w:t>
      </w:r>
    </w:p>
    <w:p w:rsidR="00911E82" w:rsidRDefault="00911E82">
      <w:pPr>
        <w:pStyle w:val="ConsPlusNonformat"/>
        <w:jc w:val="both"/>
      </w:pPr>
      <w:proofErr w:type="gramStart"/>
      <w:r>
        <w:t>___________________________________________________________________________</w:t>
      </w:r>
      <w:proofErr w:type="gramEnd"/>
    </w:p>
    <w:p w:rsidR="00911E82" w:rsidRDefault="00911E82">
      <w:pPr>
        <w:pStyle w:val="ConsPlusNonformat"/>
        <w:jc w:val="both"/>
      </w:pPr>
      <w:r>
        <w:t xml:space="preserve">       </w:t>
      </w:r>
      <w:proofErr w:type="gramStart"/>
      <w:r>
        <w:t>(опишите и подтвердите, использовались ли средства массового</w:t>
      </w:r>
      <w:proofErr w:type="gramEnd"/>
    </w:p>
    <w:p w:rsidR="00911E82" w:rsidRDefault="00911E82">
      <w:pPr>
        <w:pStyle w:val="ConsPlusNonformat"/>
        <w:jc w:val="both"/>
      </w:pPr>
      <w:r>
        <w:t xml:space="preserve">     </w:t>
      </w:r>
      <w:proofErr w:type="gramStart"/>
      <w:r>
        <w:t>информирования населения о проекте ТОС (проблеме, которую решает</w:t>
      </w:r>
      <w:proofErr w:type="gramEnd"/>
    </w:p>
    <w:p w:rsidR="00911E82" w:rsidRDefault="00911E82">
      <w:pPr>
        <w:pStyle w:val="ConsPlusNonformat"/>
        <w:jc w:val="both"/>
      </w:pPr>
      <w:r>
        <w:t xml:space="preserve">     проект), приложить фотографии объявлений; газеты, видеорепортажи,</w:t>
      </w:r>
    </w:p>
    <w:p w:rsidR="00911E82" w:rsidRDefault="00911E82">
      <w:pPr>
        <w:pStyle w:val="ConsPlusNonformat"/>
        <w:jc w:val="both"/>
      </w:pPr>
      <w:r>
        <w:t xml:space="preserve">              ссылки на статьи в сети Интернет (при наличии)</w:t>
      </w:r>
    </w:p>
    <w:p w:rsidR="00911E82" w:rsidRDefault="00911E82">
      <w:pPr>
        <w:pStyle w:val="ConsPlusNonformat"/>
        <w:jc w:val="both"/>
      </w:pPr>
    </w:p>
    <w:p w:rsidR="00911E82" w:rsidRDefault="00911E82">
      <w:pPr>
        <w:pStyle w:val="ConsPlusNonformat"/>
        <w:jc w:val="both"/>
      </w:pPr>
      <w:r>
        <w:t>8. Смета проекта:</w:t>
      </w:r>
    </w:p>
    <w:p w:rsidR="00911E82" w:rsidRDefault="00911E82">
      <w:pPr>
        <w:pStyle w:val="ConsPlusNormal"/>
        <w:jc w:val="both"/>
      </w:pPr>
    </w:p>
    <w:p w:rsidR="00911E82" w:rsidRDefault="00911E82">
      <w:pPr>
        <w:sectPr w:rsidR="00911E82" w:rsidSect="00D576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417"/>
        <w:gridCol w:w="567"/>
        <w:gridCol w:w="1247"/>
        <w:gridCol w:w="1247"/>
        <w:gridCol w:w="794"/>
        <w:gridCol w:w="1077"/>
        <w:gridCol w:w="1077"/>
        <w:gridCol w:w="1077"/>
        <w:gridCol w:w="1247"/>
        <w:gridCol w:w="1361"/>
      </w:tblGrid>
      <w:tr w:rsidR="00911E82">
        <w:tc>
          <w:tcPr>
            <w:tcW w:w="567" w:type="dxa"/>
            <w:vMerge w:val="restart"/>
          </w:tcPr>
          <w:p w:rsidR="00911E82" w:rsidRDefault="00911E82">
            <w:pPr>
              <w:pStyle w:val="ConsPlusNormal"/>
              <w:jc w:val="center"/>
            </w:pPr>
            <w:r>
              <w:lastRenderedPageBreak/>
              <w:t xml:space="preserve">N </w:t>
            </w:r>
            <w:proofErr w:type="gramStart"/>
            <w:r>
              <w:t>п</w:t>
            </w:r>
            <w:proofErr w:type="gramEnd"/>
            <w:r>
              <w:t>/п</w:t>
            </w:r>
          </w:p>
        </w:tc>
        <w:tc>
          <w:tcPr>
            <w:tcW w:w="1701" w:type="dxa"/>
            <w:vMerge w:val="restart"/>
          </w:tcPr>
          <w:p w:rsidR="00911E82" w:rsidRDefault="00911E82">
            <w:pPr>
              <w:pStyle w:val="ConsPlusNormal"/>
              <w:jc w:val="center"/>
            </w:pPr>
            <w:r>
              <w:t>Виды затрат</w:t>
            </w:r>
          </w:p>
        </w:tc>
        <w:tc>
          <w:tcPr>
            <w:tcW w:w="1417" w:type="dxa"/>
            <w:vMerge w:val="restart"/>
          </w:tcPr>
          <w:p w:rsidR="00911E82" w:rsidRDefault="00911E82">
            <w:pPr>
              <w:pStyle w:val="ConsPlusNormal"/>
              <w:jc w:val="center"/>
            </w:pPr>
            <w:r>
              <w:t>Количество</w:t>
            </w:r>
          </w:p>
        </w:tc>
        <w:tc>
          <w:tcPr>
            <w:tcW w:w="567" w:type="dxa"/>
            <w:vMerge w:val="restart"/>
          </w:tcPr>
          <w:p w:rsidR="00911E82" w:rsidRDefault="00911E82">
            <w:pPr>
              <w:pStyle w:val="ConsPlusNormal"/>
              <w:jc w:val="center"/>
            </w:pPr>
            <w:r>
              <w:t>Ед. изм.</w:t>
            </w:r>
          </w:p>
        </w:tc>
        <w:tc>
          <w:tcPr>
            <w:tcW w:w="1247" w:type="dxa"/>
            <w:vMerge w:val="restart"/>
          </w:tcPr>
          <w:p w:rsidR="00911E82" w:rsidRDefault="00911E82">
            <w:pPr>
              <w:pStyle w:val="ConsPlusNormal"/>
              <w:jc w:val="center"/>
            </w:pPr>
            <w:r>
              <w:t>Общая стоимость проекта (руб.)</w:t>
            </w:r>
          </w:p>
        </w:tc>
        <w:tc>
          <w:tcPr>
            <w:tcW w:w="1247" w:type="dxa"/>
            <w:vMerge w:val="restart"/>
          </w:tcPr>
          <w:p w:rsidR="00911E82" w:rsidRDefault="00911E82">
            <w:pPr>
              <w:pStyle w:val="ConsPlusNormal"/>
              <w:jc w:val="center"/>
            </w:pPr>
            <w:r>
              <w:t>Средства бюджета Пермского края (руб.)</w:t>
            </w:r>
          </w:p>
        </w:tc>
        <w:tc>
          <w:tcPr>
            <w:tcW w:w="6633" w:type="dxa"/>
            <w:gridSpan w:val="6"/>
          </w:tcPr>
          <w:p w:rsidR="00911E82" w:rsidRDefault="00911E82">
            <w:pPr>
              <w:pStyle w:val="ConsPlusNormal"/>
              <w:jc w:val="center"/>
            </w:pPr>
            <w:r>
              <w:t>Источники софинансирования</w:t>
            </w:r>
          </w:p>
        </w:tc>
      </w:tr>
      <w:tr w:rsidR="00911E82">
        <w:tc>
          <w:tcPr>
            <w:tcW w:w="567" w:type="dxa"/>
            <w:vMerge/>
          </w:tcPr>
          <w:p w:rsidR="00911E82" w:rsidRDefault="00911E82"/>
        </w:tc>
        <w:tc>
          <w:tcPr>
            <w:tcW w:w="1701" w:type="dxa"/>
            <w:vMerge/>
          </w:tcPr>
          <w:p w:rsidR="00911E82" w:rsidRDefault="00911E82"/>
        </w:tc>
        <w:tc>
          <w:tcPr>
            <w:tcW w:w="1417" w:type="dxa"/>
            <w:vMerge/>
          </w:tcPr>
          <w:p w:rsidR="00911E82" w:rsidRDefault="00911E82"/>
        </w:tc>
        <w:tc>
          <w:tcPr>
            <w:tcW w:w="567" w:type="dxa"/>
            <w:vMerge/>
          </w:tcPr>
          <w:p w:rsidR="00911E82" w:rsidRDefault="00911E82"/>
        </w:tc>
        <w:tc>
          <w:tcPr>
            <w:tcW w:w="1247" w:type="dxa"/>
            <w:vMerge/>
          </w:tcPr>
          <w:p w:rsidR="00911E82" w:rsidRDefault="00911E82"/>
        </w:tc>
        <w:tc>
          <w:tcPr>
            <w:tcW w:w="1247" w:type="dxa"/>
            <w:vMerge/>
          </w:tcPr>
          <w:p w:rsidR="00911E82" w:rsidRDefault="00911E82"/>
        </w:tc>
        <w:tc>
          <w:tcPr>
            <w:tcW w:w="794" w:type="dxa"/>
          </w:tcPr>
          <w:p w:rsidR="00911E82" w:rsidRDefault="00911E82">
            <w:pPr>
              <w:pStyle w:val="ConsPlusNormal"/>
              <w:jc w:val="center"/>
            </w:pPr>
            <w:r>
              <w:t>Всего</w:t>
            </w:r>
          </w:p>
        </w:tc>
        <w:tc>
          <w:tcPr>
            <w:tcW w:w="1077" w:type="dxa"/>
          </w:tcPr>
          <w:p w:rsidR="00911E82" w:rsidRDefault="00911E82">
            <w:pPr>
              <w:pStyle w:val="ConsPlusNormal"/>
              <w:jc w:val="center"/>
            </w:pPr>
            <w:r>
              <w:t>Средства бюджета МО</w:t>
            </w:r>
          </w:p>
        </w:tc>
        <w:tc>
          <w:tcPr>
            <w:tcW w:w="1077" w:type="dxa"/>
          </w:tcPr>
          <w:p w:rsidR="00911E82" w:rsidRDefault="00911E82">
            <w:pPr>
              <w:pStyle w:val="ConsPlusNormal"/>
              <w:jc w:val="center"/>
            </w:pPr>
            <w:r>
              <w:t>Собственные средства ТОС</w:t>
            </w:r>
          </w:p>
        </w:tc>
        <w:tc>
          <w:tcPr>
            <w:tcW w:w="1077" w:type="dxa"/>
          </w:tcPr>
          <w:p w:rsidR="00911E82" w:rsidRDefault="00911E82">
            <w:pPr>
              <w:pStyle w:val="ConsPlusNormal"/>
              <w:jc w:val="center"/>
            </w:pPr>
            <w:r>
              <w:t>Средства юр. лиц</w:t>
            </w:r>
          </w:p>
        </w:tc>
        <w:tc>
          <w:tcPr>
            <w:tcW w:w="1247" w:type="dxa"/>
          </w:tcPr>
          <w:p w:rsidR="00911E82" w:rsidRDefault="00911E82">
            <w:pPr>
              <w:pStyle w:val="ConsPlusNormal"/>
              <w:jc w:val="center"/>
            </w:pPr>
            <w:r>
              <w:t>Средства населения МО</w:t>
            </w:r>
          </w:p>
        </w:tc>
        <w:tc>
          <w:tcPr>
            <w:tcW w:w="1361" w:type="dxa"/>
          </w:tcPr>
          <w:p w:rsidR="00911E82" w:rsidRDefault="00911E82">
            <w:pPr>
              <w:pStyle w:val="ConsPlusNormal"/>
              <w:jc w:val="center"/>
            </w:pPr>
            <w:r>
              <w:t>Средства индивидуальных предпринимателей</w:t>
            </w:r>
          </w:p>
        </w:tc>
      </w:tr>
      <w:tr w:rsidR="00911E82">
        <w:tc>
          <w:tcPr>
            <w:tcW w:w="567" w:type="dxa"/>
          </w:tcPr>
          <w:p w:rsidR="00911E82" w:rsidRDefault="00911E82">
            <w:pPr>
              <w:pStyle w:val="ConsPlusNormal"/>
              <w:jc w:val="center"/>
            </w:pPr>
            <w:r>
              <w:t>1</w:t>
            </w:r>
          </w:p>
        </w:tc>
        <w:tc>
          <w:tcPr>
            <w:tcW w:w="1701" w:type="dxa"/>
          </w:tcPr>
          <w:p w:rsidR="00911E82" w:rsidRDefault="00911E82">
            <w:pPr>
              <w:pStyle w:val="ConsPlusNormal"/>
              <w:jc w:val="center"/>
            </w:pPr>
            <w:r>
              <w:t>2</w:t>
            </w:r>
          </w:p>
        </w:tc>
        <w:tc>
          <w:tcPr>
            <w:tcW w:w="1417" w:type="dxa"/>
          </w:tcPr>
          <w:p w:rsidR="00911E82" w:rsidRDefault="00911E82">
            <w:pPr>
              <w:pStyle w:val="ConsPlusNormal"/>
              <w:jc w:val="center"/>
            </w:pPr>
            <w:r>
              <w:t>3</w:t>
            </w:r>
          </w:p>
        </w:tc>
        <w:tc>
          <w:tcPr>
            <w:tcW w:w="567" w:type="dxa"/>
          </w:tcPr>
          <w:p w:rsidR="00911E82" w:rsidRDefault="00911E82">
            <w:pPr>
              <w:pStyle w:val="ConsPlusNormal"/>
              <w:jc w:val="center"/>
            </w:pPr>
            <w:r>
              <w:t>4</w:t>
            </w:r>
          </w:p>
        </w:tc>
        <w:tc>
          <w:tcPr>
            <w:tcW w:w="1247" w:type="dxa"/>
          </w:tcPr>
          <w:p w:rsidR="00911E82" w:rsidRDefault="00911E82">
            <w:pPr>
              <w:pStyle w:val="ConsPlusNormal"/>
              <w:jc w:val="center"/>
            </w:pPr>
            <w:r>
              <w:t>5</w:t>
            </w:r>
          </w:p>
        </w:tc>
        <w:tc>
          <w:tcPr>
            <w:tcW w:w="1247" w:type="dxa"/>
          </w:tcPr>
          <w:p w:rsidR="00911E82" w:rsidRDefault="00911E82">
            <w:pPr>
              <w:pStyle w:val="ConsPlusNormal"/>
              <w:jc w:val="center"/>
            </w:pPr>
            <w:r>
              <w:t>6</w:t>
            </w:r>
          </w:p>
        </w:tc>
        <w:tc>
          <w:tcPr>
            <w:tcW w:w="794" w:type="dxa"/>
          </w:tcPr>
          <w:p w:rsidR="00911E82" w:rsidRDefault="00911E82">
            <w:pPr>
              <w:pStyle w:val="ConsPlusNormal"/>
              <w:jc w:val="center"/>
            </w:pPr>
            <w:r>
              <w:t>7</w:t>
            </w:r>
          </w:p>
        </w:tc>
        <w:tc>
          <w:tcPr>
            <w:tcW w:w="1077" w:type="dxa"/>
          </w:tcPr>
          <w:p w:rsidR="00911E82" w:rsidRDefault="00911E82">
            <w:pPr>
              <w:pStyle w:val="ConsPlusNormal"/>
              <w:jc w:val="center"/>
            </w:pPr>
            <w:r>
              <w:t>8</w:t>
            </w:r>
          </w:p>
        </w:tc>
        <w:tc>
          <w:tcPr>
            <w:tcW w:w="1077" w:type="dxa"/>
          </w:tcPr>
          <w:p w:rsidR="00911E82" w:rsidRDefault="00911E82">
            <w:pPr>
              <w:pStyle w:val="ConsPlusNormal"/>
              <w:jc w:val="center"/>
            </w:pPr>
            <w:r>
              <w:t>9</w:t>
            </w:r>
          </w:p>
        </w:tc>
        <w:tc>
          <w:tcPr>
            <w:tcW w:w="1077" w:type="dxa"/>
          </w:tcPr>
          <w:p w:rsidR="00911E82" w:rsidRDefault="00911E82">
            <w:pPr>
              <w:pStyle w:val="ConsPlusNormal"/>
              <w:jc w:val="center"/>
            </w:pPr>
            <w:r>
              <w:t>10</w:t>
            </w:r>
          </w:p>
        </w:tc>
        <w:tc>
          <w:tcPr>
            <w:tcW w:w="1247" w:type="dxa"/>
          </w:tcPr>
          <w:p w:rsidR="00911E82" w:rsidRDefault="00911E82">
            <w:pPr>
              <w:pStyle w:val="ConsPlusNormal"/>
              <w:jc w:val="center"/>
            </w:pPr>
            <w:r>
              <w:t>11</w:t>
            </w:r>
          </w:p>
        </w:tc>
        <w:tc>
          <w:tcPr>
            <w:tcW w:w="1361" w:type="dxa"/>
          </w:tcPr>
          <w:p w:rsidR="00911E82" w:rsidRDefault="00911E82">
            <w:pPr>
              <w:pStyle w:val="ConsPlusNormal"/>
              <w:jc w:val="center"/>
            </w:pPr>
            <w:r>
              <w:t>12</w:t>
            </w:r>
          </w:p>
        </w:tc>
      </w:tr>
      <w:tr w:rsidR="00911E82">
        <w:tc>
          <w:tcPr>
            <w:tcW w:w="567" w:type="dxa"/>
          </w:tcPr>
          <w:p w:rsidR="00911E82" w:rsidRDefault="00911E82">
            <w:pPr>
              <w:pStyle w:val="ConsPlusNormal"/>
              <w:jc w:val="center"/>
            </w:pPr>
            <w:r>
              <w:t>1</w:t>
            </w:r>
          </w:p>
        </w:tc>
        <w:tc>
          <w:tcPr>
            <w:tcW w:w="1701" w:type="dxa"/>
          </w:tcPr>
          <w:p w:rsidR="00911E82" w:rsidRDefault="00911E82">
            <w:pPr>
              <w:pStyle w:val="ConsPlusNormal"/>
            </w:pPr>
            <w:r>
              <w:t>Ремонтные работы (указать):</w:t>
            </w:r>
          </w:p>
        </w:tc>
        <w:tc>
          <w:tcPr>
            <w:tcW w:w="1417" w:type="dxa"/>
          </w:tcPr>
          <w:p w:rsidR="00911E82" w:rsidRDefault="00911E82">
            <w:pPr>
              <w:pStyle w:val="ConsPlusNormal"/>
            </w:pPr>
          </w:p>
        </w:tc>
        <w:tc>
          <w:tcPr>
            <w:tcW w:w="567" w:type="dxa"/>
          </w:tcPr>
          <w:p w:rsidR="00911E82" w:rsidRDefault="00911E82">
            <w:pPr>
              <w:pStyle w:val="ConsPlusNormal"/>
            </w:pPr>
          </w:p>
        </w:tc>
        <w:tc>
          <w:tcPr>
            <w:tcW w:w="124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794"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1361" w:type="dxa"/>
          </w:tcPr>
          <w:p w:rsidR="00911E82" w:rsidRDefault="00911E82">
            <w:pPr>
              <w:pStyle w:val="ConsPlusNormal"/>
              <w:jc w:val="center"/>
            </w:pPr>
            <w:r>
              <w:t>0,00</w:t>
            </w:r>
          </w:p>
        </w:tc>
      </w:tr>
      <w:tr w:rsidR="00911E82">
        <w:tc>
          <w:tcPr>
            <w:tcW w:w="567" w:type="dxa"/>
          </w:tcPr>
          <w:p w:rsidR="00911E82" w:rsidRDefault="00911E82">
            <w:pPr>
              <w:pStyle w:val="ConsPlusNormal"/>
              <w:jc w:val="center"/>
            </w:pPr>
            <w:r>
              <w:t>2</w:t>
            </w:r>
          </w:p>
        </w:tc>
        <w:tc>
          <w:tcPr>
            <w:tcW w:w="1701" w:type="dxa"/>
          </w:tcPr>
          <w:p w:rsidR="00911E82" w:rsidRDefault="00911E82">
            <w:pPr>
              <w:pStyle w:val="ConsPlusNormal"/>
            </w:pPr>
            <w:r>
              <w:t>Приобретение материалов (указать):</w:t>
            </w:r>
          </w:p>
        </w:tc>
        <w:tc>
          <w:tcPr>
            <w:tcW w:w="1417" w:type="dxa"/>
          </w:tcPr>
          <w:p w:rsidR="00911E82" w:rsidRDefault="00911E82">
            <w:pPr>
              <w:pStyle w:val="ConsPlusNormal"/>
            </w:pPr>
          </w:p>
        </w:tc>
        <w:tc>
          <w:tcPr>
            <w:tcW w:w="567" w:type="dxa"/>
          </w:tcPr>
          <w:p w:rsidR="00911E82" w:rsidRDefault="00911E82">
            <w:pPr>
              <w:pStyle w:val="ConsPlusNormal"/>
            </w:pPr>
          </w:p>
        </w:tc>
        <w:tc>
          <w:tcPr>
            <w:tcW w:w="124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794"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1361" w:type="dxa"/>
          </w:tcPr>
          <w:p w:rsidR="00911E82" w:rsidRDefault="00911E82">
            <w:pPr>
              <w:pStyle w:val="ConsPlusNormal"/>
              <w:jc w:val="center"/>
            </w:pPr>
            <w:r>
              <w:t>0,00</w:t>
            </w:r>
          </w:p>
        </w:tc>
      </w:tr>
      <w:tr w:rsidR="00911E82">
        <w:tc>
          <w:tcPr>
            <w:tcW w:w="567" w:type="dxa"/>
          </w:tcPr>
          <w:p w:rsidR="00911E82" w:rsidRDefault="00911E82">
            <w:pPr>
              <w:pStyle w:val="ConsPlusNormal"/>
              <w:jc w:val="center"/>
            </w:pPr>
            <w:r>
              <w:t>3</w:t>
            </w:r>
          </w:p>
        </w:tc>
        <w:tc>
          <w:tcPr>
            <w:tcW w:w="1701" w:type="dxa"/>
          </w:tcPr>
          <w:p w:rsidR="00911E82" w:rsidRDefault="00911E82">
            <w:pPr>
              <w:pStyle w:val="ConsPlusNormal"/>
            </w:pPr>
            <w:r>
              <w:t>Приобретение оборудования (указать):</w:t>
            </w:r>
          </w:p>
        </w:tc>
        <w:tc>
          <w:tcPr>
            <w:tcW w:w="1417" w:type="dxa"/>
          </w:tcPr>
          <w:p w:rsidR="00911E82" w:rsidRDefault="00911E82">
            <w:pPr>
              <w:pStyle w:val="ConsPlusNormal"/>
            </w:pPr>
          </w:p>
        </w:tc>
        <w:tc>
          <w:tcPr>
            <w:tcW w:w="567" w:type="dxa"/>
          </w:tcPr>
          <w:p w:rsidR="00911E82" w:rsidRDefault="00911E82">
            <w:pPr>
              <w:pStyle w:val="ConsPlusNormal"/>
            </w:pPr>
          </w:p>
        </w:tc>
        <w:tc>
          <w:tcPr>
            <w:tcW w:w="124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794"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1361" w:type="dxa"/>
          </w:tcPr>
          <w:p w:rsidR="00911E82" w:rsidRDefault="00911E82">
            <w:pPr>
              <w:pStyle w:val="ConsPlusNormal"/>
              <w:jc w:val="center"/>
            </w:pPr>
            <w:r>
              <w:t>0,00</w:t>
            </w:r>
          </w:p>
        </w:tc>
      </w:tr>
      <w:tr w:rsidR="00911E82">
        <w:tc>
          <w:tcPr>
            <w:tcW w:w="567" w:type="dxa"/>
          </w:tcPr>
          <w:p w:rsidR="00911E82" w:rsidRDefault="00911E82">
            <w:pPr>
              <w:pStyle w:val="ConsPlusNormal"/>
              <w:jc w:val="center"/>
            </w:pPr>
            <w:r>
              <w:t>4</w:t>
            </w:r>
          </w:p>
        </w:tc>
        <w:tc>
          <w:tcPr>
            <w:tcW w:w="1701" w:type="dxa"/>
          </w:tcPr>
          <w:p w:rsidR="00911E82" w:rsidRDefault="00911E82">
            <w:pPr>
              <w:pStyle w:val="ConsPlusNormal"/>
            </w:pPr>
            <w:r>
              <w:t>Прочие расходы (указать):</w:t>
            </w:r>
          </w:p>
        </w:tc>
        <w:tc>
          <w:tcPr>
            <w:tcW w:w="1417" w:type="dxa"/>
          </w:tcPr>
          <w:p w:rsidR="00911E82" w:rsidRDefault="00911E82">
            <w:pPr>
              <w:pStyle w:val="ConsPlusNormal"/>
            </w:pPr>
          </w:p>
        </w:tc>
        <w:tc>
          <w:tcPr>
            <w:tcW w:w="567" w:type="dxa"/>
          </w:tcPr>
          <w:p w:rsidR="00911E82" w:rsidRDefault="00911E82">
            <w:pPr>
              <w:pStyle w:val="ConsPlusNormal"/>
            </w:pPr>
          </w:p>
        </w:tc>
        <w:tc>
          <w:tcPr>
            <w:tcW w:w="124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794"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1361" w:type="dxa"/>
          </w:tcPr>
          <w:p w:rsidR="00911E82" w:rsidRDefault="00911E82">
            <w:pPr>
              <w:pStyle w:val="ConsPlusNormal"/>
              <w:jc w:val="center"/>
            </w:pPr>
            <w:r>
              <w:t>0,00</w:t>
            </w:r>
          </w:p>
        </w:tc>
      </w:tr>
      <w:tr w:rsidR="00911E82">
        <w:tc>
          <w:tcPr>
            <w:tcW w:w="2268" w:type="dxa"/>
            <w:gridSpan w:val="2"/>
          </w:tcPr>
          <w:p w:rsidR="00911E82" w:rsidRDefault="00911E82">
            <w:pPr>
              <w:pStyle w:val="ConsPlusNormal"/>
            </w:pPr>
            <w:r>
              <w:t>Итого:</w:t>
            </w:r>
          </w:p>
        </w:tc>
        <w:tc>
          <w:tcPr>
            <w:tcW w:w="1417" w:type="dxa"/>
          </w:tcPr>
          <w:p w:rsidR="00911E82" w:rsidRDefault="00911E82">
            <w:pPr>
              <w:pStyle w:val="ConsPlusNormal"/>
              <w:jc w:val="center"/>
            </w:pPr>
            <w:r>
              <w:t>-</w:t>
            </w:r>
          </w:p>
        </w:tc>
        <w:tc>
          <w:tcPr>
            <w:tcW w:w="567" w:type="dxa"/>
          </w:tcPr>
          <w:p w:rsidR="00911E82" w:rsidRDefault="00911E82">
            <w:pPr>
              <w:pStyle w:val="ConsPlusNormal"/>
              <w:jc w:val="center"/>
            </w:pPr>
            <w:r>
              <w:t>-</w:t>
            </w:r>
          </w:p>
        </w:tc>
        <w:tc>
          <w:tcPr>
            <w:tcW w:w="124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794"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077" w:type="dxa"/>
          </w:tcPr>
          <w:p w:rsidR="00911E82" w:rsidRDefault="00911E82">
            <w:pPr>
              <w:pStyle w:val="ConsPlusNormal"/>
              <w:jc w:val="center"/>
            </w:pPr>
            <w:r>
              <w:t>0,00</w:t>
            </w:r>
          </w:p>
        </w:tc>
        <w:tc>
          <w:tcPr>
            <w:tcW w:w="1247" w:type="dxa"/>
          </w:tcPr>
          <w:p w:rsidR="00911E82" w:rsidRDefault="00911E82">
            <w:pPr>
              <w:pStyle w:val="ConsPlusNormal"/>
              <w:jc w:val="center"/>
            </w:pPr>
            <w:r>
              <w:t>0,00</w:t>
            </w:r>
          </w:p>
        </w:tc>
        <w:tc>
          <w:tcPr>
            <w:tcW w:w="1361" w:type="dxa"/>
          </w:tcPr>
          <w:p w:rsidR="00911E82" w:rsidRDefault="00911E82">
            <w:pPr>
              <w:pStyle w:val="ConsPlusNormal"/>
              <w:jc w:val="center"/>
            </w:pPr>
            <w:r>
              <w:t>0,00</w:t>
            </w:r>
          </w:p>
        </w:tc>
      </w:tr>
    </w:tbl>
    <w:p w:rsidR="00911E82" w:rsidRDefault="00911E82">
      <w:pPr>
        <w:sectPr w:rsidR="00911E82">
          <w:pgSz w:w="16838" w:h="11905" w:orient="landscape"/>
          <w:pgMar w:top="1701" w:right="1134" w:bottom="850" w:left="1134" w:header="0" w:footer="0" w:gutter="0"/>
          <w:cols w:space="720"/>
        </w:sectPr>
      </w:pPr>
    </w:p>
    <w:p w:rsidR="00911E82" w:rsidRDefault="00911E82">
      <w:pPr>
        <w:pStyle w:val="ConsPlusNormal"/>
        <w:jc w:val="both"/>
      </w:pPr>
    </w:p>
    <w:p w:rsidR="00911E82" w:rsidRDefault="00911E82">
      <w:pPr>
        <w:pStyle w:val="ConsPlusNonformat"/>
        <w:jc w:val="both"/>
      </w:pPr>
      <w:r>
        <w:t>К  смете проекта (по утвержденной выше форме)  дополнительно прикладываются</w:t>
      </w:r>
    </w:p>
    <w:p w:rsidR="00911E82" w:rsidRDefault="00911E82">
      <w:pPr>
        <w:pStyle w:val="ConsPlusNonformat"/>
        <w:jc w:val="both"/>
      </w:pPr>
      <w:proofErr w:type="gramStart"/>
      <w:r>
        <w:t>документы,  подтверждающие  заявленные  расходы  (коммерческие предложения,</w:t>
      </w:r>
      <w:proofErr w:type="gramEnd"/>
    </w:p>
    <w:p w:rsidR="00911E82" w:rsidRDefault="00911E82">
      <w:pPr>
        <w:pStyle w:val="ConsPlusNonformat"/>
        <w:jc w:val="both"/>
      </w:pPr>
      <w:proofErr w:type="gramStart"/>
      <w:r>
        <w:t>прайсы), и (или) локальный сметный расчет в унифицированной форме.</w:t>
      </w:r>
      <w:proofErr w:type="gramEnd"/>
    </w:p>
    <w:p w:rsidR="00911E82" w:rsidRDefault="00911E82">
      <w:pPr>
        <w:pStyle w:val="ConsPlusNonformat"/>
        <w:jc w:val="both"/>
      </w:pPr>
    </w:p>
    <w:p w:rsidR="00911E82" w:rsidRDefault="00911E82">
      <w:pPr>
        <w:pStyle w:val="ConsPlusNonformat"/>
        <w:jc w:val="both"/>
      </w:pPr>
      <w:r>
        <w:t>9. Ожидаемый срок реализации проекта:</w:t>
      </w:r>
    </w:p>
    <w:p w:rsidR="00911E82" w:rsidRDefault="00911E82">
      <w:pPr>
        <w:pStyle w:val="ConsPlusNonformat"/>
        <w:jc w:val="both"/>
      </w:pPr>
      <w:r>
        <w:t>___________________________________________________________________________</w:t>
      </w:r>
    </w:p>
    <w:p w:rsidR="00911E82" w:rsidRDefault="00911E82">
      <w:pPr>
        <w:pStyle w:val="ConsPlusNonformat"/>
        <w:jc w:val="both"/>
      </w:pPr>
      <w:r>
        <w:t xml:space="preserve">                              (месяцев, дней)</w:t>
      </w:r>
    </w:p>
    <w:p w:rsidR="00911E82" w:rsidRDefault="00911E82">
      <w:pPr>
        <w:pStyle w:val="ConsPlusNonformat"/>
        <w:jc w:val="both"/>
      </w:pPr>
      <w:r>
        <w:t>10. Эксплуатация и содержание объекта:</w:t>
      </w:r>
    </w:p>
    <w:p w:rsidR="00911E82" w:rsidRDefault="00911E82">
      <w:pPr>
        <w:pStyle w:val="ConsPlusNonformat"/>
        <w:jc w:val="both"/>
      </w:pPr>
      <w:proofErr w:type="gramStart"/>
      <w:r>
        <w:t>___________________________________________________________________________</w:t>
      </w:r>
      <w:proofErr w:type="gramEnd"/>
    </w:p>
    <w:p w:rsidR="00911E82" w:rsidRDefault="00911E82">
      <w:pPr>
        <w:pStyle w:val="ConsPlusNonformat"/>
        <w:jc w:val="both"/>
      </w:pPr>
      <w:r>
        <w:t xml:space="preserve"> </w:t>
      </w:r>
      <w:proofErr w:type="gramStart"/>
      <w:r>
        <w:t>(опишите, как муниципальное образование, население или специализированная</w:t>
      </w:r>
      <w:proofErr w:type="gramEnd"/>
    </w:p>
    <w:p w:rsidR="00911E82" w:rsidRDefault="00911E82">
      <w:pPr>
        <w:pStyle w:val="ConsPlusNonformat"/>
        <w:jc w:val="both"/>
      </w:pPr>
      <w:r>
        <w:t xml:space="preserve">   организация будут </w:t>
      </w:r>
      <w:proofErr w:type="gramStart"/>
      <w:r>
        <w:t>содержать</w:t>
      </w:r>
      <w:proofErr w:type="gramEnd"/>
      <w:r>
        <w:t xml:space="preserve"> и эксплуатировать объект после завершения</w:t>
      </w:r>
    </w:p>
    <w:p w:rsidR="00911E82" w:rsidRDefault="00911E82">
      <w:pPr>
        <w:pStyle w:val="ConsPlusNonformat"/>
        <w:jc w:val="both"/>
      </w:pPr>
      <w:r>
        <w:t xml:space="preserve">                                 проекта)</w:t>
      </w:r>
    </w:p>
    <w:p w:rsidR="00911E82" w:rsidRDefault="00911E82">
      <w:pPr>
        <w:pStyle w:val="ConsPlusNonformat"/>
        <w:jc w:val="both"/>
      </w:pPr>
    </w:p>
    <w:p w:rsidR="00911E82" w:rsidRDefault="00911E82">
      <w:pPr>
        <w:pStyle w:val="ConsPlusNonformat"/>
        <w:jc w:val="both"/>
      </w:pPr>
      <w:r>
        <w:t>Глава (глава администрации)</w:t>
      </w:r>
    </w:p>
    <w:p w:rsidR="00911E82" w:rsidRDefault="00911E82">
      <w:pPr>
        <w:pStyle w:val="ConsPlusNonformat"/>
        <w:jc w:val="both"/>
      </w:pPr>
      <w:r>
        <w:t>муниципального образования ___________________________</w:t>
      </w:r>
    </w:p>
    <w:p w:rsidR="00911E82" w:rsidRDefault="00911E82">
      <w:pPr>
        <w:pStyle w:val="ConsPlusNonformat"/>
        <w:jc w:val="both"/>
      </w:pPr>
      <w:r>
        <w:t xml:space="preserve">  м.п.                           (подпись, ФИО)</w:t>
      </w:r>
    </w:p>
    <w:p w:rsidR="00911E82" w:rsidRDefault="00911E82">
      <w:pPr>
        <w:pStyle w:val="ConsPlusNonformat"/>
        <w:jc w:val="both"/>
      </w:pPr>
    </w:p>
    <w:p w:rsidR="00911E82" w:rsidRDefault="00911E82">
      <w:pPr>
        <w:pStyle w:val="ConsPlusNonformat"/>
        <w:jc w:val="both"/>
      </w:pPr>
      <w:r>
        <w:t>Председатель ТОС ___________________________________________</w:t>
      </w:r>
    </w:p>
    <w:p w:rsidR="00911E82" w:rsidRDefault="00911E82">
      <w:pPr>
        <w:pStyle w:val="ConsPlusNonformat"/>
        <w:jc w:val="both"/>
      </w:pPr>
      <w:r>
        <w:t xml:space="preserve">                               (подпись, ФИО)</w:t>
      </w: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right"/>
        <w:outlineLvl w:val="2"/>
      </w:pPr>
      <w:r>
        <w:t>Приложение 2</w:t>
      </w:r>
    </w:p>
    <w:p w:rsidR="00911E82" w:rsidRDefault="00911E82">
      <w:pPr>
        <w:pStyle w:val="ConsPlusNormal"/>
        <w:jc w:val="right"/>
      </w:pPr>
      <w:r>
        <w:t>к Положению</w:t>
      </w:r>
    </w:p>
    <w:p w:rsidR="00911E82" w:rsidRDefault="00911E82">
      <w:pPr>
        <w:pStyle w:val="ConsPlusNormal"/>
        <w:jc w:val="right"/>
      </w:pPr>
      <w:r>
        <w:t>о конкурсе проектов</w:t>
      </w:r>
    </w:p>
    <w:p w:rsidR="00911E82" w:rsidRDefault="00911E82">
      <w:pPr>
        <w:pStyle w:val="ConsPlusNormal"/>
        <w:jc w:val="right"/>
      </w:pPr>
      <w:r>
        <w:t>территориального общественного</w:t>
      </w:r>
    </w:p>
    <w:p w:rsidR="00911E82" w:rsidRDefault="00911E82">
      <w:pPr>
        <w:pStyle w:val="ConsPlusNormal"/>
        <w:jc w:val="right"/>
      </w:pPr>
      <w:r>
        <w:t>самоуправления</w:t>
      </w:r>
    </w:p>
    <w:p w:rsidR="00911E82" w:rsidRDefault="00911E82">
      <w:pPr>
        <w:pStyle w:val="ConsPlusNormal"/>
        <w:jc w:val="both"/>
      </w:pPr>
    </w:p>
    <w:p w:rsidR="00911E82" w:rsidRDefault="00911E82">
      <w:pPr>
        <w:pStyle w:val="ConsPlusNormal"/>
        <w:jc w:val="center"/>
      </w:pPr>
      <w:bookmarkStart w:id="17" w:name="P390"/>
      <w:bookmarkEnd w:id="17"/>
      <w:r>
        <w:t>Критерии оценки проектов ТОС</w:t>
      </w:r>
    </w:p>
    <w:p w:rsidR="00911E82" w:rsidRDefault="00911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15"/>
        <w:gridCol w:w="3686"/>
        <w:gridCol w:w="1417"/>
      </w:tblGrid>
      <w:tr w:rsidR="00911E82">
        <w:tc>
          <w:tcPr>
            <w:tcW w:w="454" w:type="dxa"/>
          </w:tcPr>
          <w:p w:rsidR="00911E82" w:rsidRDefault="00911E82">
            <w:pPr>
              <w:pStyle w:val="ConsPlusNormal"/>
              <w:jc w:val="center"/>
            </w:pPr>
            <w:r>
              <w:t xml:space="preserve">N </w:t>
            </w:r>
            <w:proofErr w:type="gramStart"/>
            <w:r>
              <w:t>п</w:t>
            </w:r>
            <w:proofErr w:type="gramEnd"/>
            <w:r>
              <w:t>/п</w:t>
            </w:r>
          </w:p>
        </w:tc>
        <w:tc>
          <w:tcPr>
            <w:tcW w:w="3515" w:type="dxa"/>
          </w:tcPr>
          <w:p w:rsidR="00911E82" w:rsidRDefault="00911E82">
            <w:pPr>
              <w:pStyle w:val="ConsPlusNormal"/>
              <w:jc w:val="center"/>
            </w:pPr>
            <w:r>
              <w:t>Наименование критерия</w:t>
            </w:r>
          </w:p>
        </w:tc>
        <w:tc>
          <w:tcPr>
            <w:tcW w:w="3686" w:type="dxa"/>
          </w:tcPr>
          <w:p w:rsidR="00911E82" w:rsidRDefault="00911E82">
            <w:pPr>
              <w:pStyle w:val="ConsPlusNormal"/>
              <w:jc w:val="center"/>
            </w:pPr>
            <w:r>
              <w:t>Значение критериев оценки</w:t>
            </w:r>
          </w:p>
        </w:tc>
        <w:tc>
          <w:tcPr>
            <w:tcW w:w="1417" w:type="dxa"/>
          </w:tcPr>
          <w:p w:rsidR="00911E82" w:rsidRDefault="00911E82">
            <w:pPr>
              <w:pStyle w:val="ConsPlusNormal"/>
              <w:jc w:val="center"/>
            </w:pPr>
            <w:r>
              <w:t>Количество баллов</w:t>
            </w:r>
          </w:p>
        </w:tc>
      </w:tr>
      <w:tr w:rsidR="00911E82">
        <w:tc>
          <w:tcPr>
            <w:tcW w:w="454" w:type="dxa"/>
          </w:tcPr>
          <w:p w:rsidR="00911E82" w:rsidRDefault="00911E82">
            <w:pPr>
              <w:pStyle w:val="ConsPlusNormal"/>
              <w:jc w:val="center"/>
            </w:pPr>
            <w:r>
              <w:t>1</w:t>
            </w:r>
          </w:p>
        </w:tc>
        <w:tc>
          <w:tcPr>
            <w:tcW w:w="3515" w:type="dxa"/>
          </w:tcPr>
          <w:p w:rsidR="00911E82" w:rsidRDefault="00911E82">
            <w:pPr>
              <w:pStyle w:val="ConsPlusNormal"/>
              <w:jc w:val="center"/>
            </w:pPr>
            <w:r>
              <w:t>2</w:t>
            </w:r>
          </w:p>
        </w:tc>
        <w:tc>
          <w:tcPr>
            <w:tcW w:w="3686" w:type="dxa"/>
          </w:tcPr>
          <w:p w:rsidR="00911E82" w:rsidRDefault="00911E82">
            <w:pPr>
              <w:pStyle w:val="ConsPlusNormal"/>
              <w:jc w:val="center"/>
            </w:pPr>
            <w:r>
              <w:t>3</w:t>
            </w:r>
          </w:p>
        </w:tc>
        <w:tc>
          <w:tcPr>
            <w:tcW w:w="1417" w:type="dxa"/>
          </w:tcPr>
          <w:p w:rsidR="00911E82" w:rsidRDefault="00911E82">
            <w:pPr>
              <w:pStyle w:val="ConsPlusNormal"/>
              <w:jc w:val="center"/>
            </w:pPr>
            <w:r>
              <w:t>4</w:t>
            </w:r>
          </w:p>
        </w:tc>
      </w:tr>
      <w:tr w:rsidR="00911E82">
        <w:tc>
          <w:tcPr>
            <w:tcW w:w="454" w:type="dxa"/>
            <w:vMerge w:val="restart"/>
          </w:tcPr>
          <w:p w:rsidR="00911E82" w:rsidRDefault="00911E82">
            <w:pPr>
              <w:pStyle w:val="ConsPlusNormal"/>
              <w:jc w:val="center"/>
            </w:pPr>
            <w:r>
              <w:t>1</w:t>
            </w:r>
          </w:p>
        </w:tc>
        <w:tc>
          <w:tcPr>
            <w:tcW w:w="3515" w:type="dxa"/>
            <w:vMerge w:val="restart"/>
          </w:tcPr>
          <w:p w:rsidR="00911E82" w:rsidRDefault="00911E82">
            <w:pPr>
              <w:pStyle w:val="ConsPlusNormal"/>
            </w:pPr>
            <w:r>
              <w:t>Доля участия средств бюджета муниципального образования в 25% софинансирования проекта ТОС</w:t>
            </w:r>
          </w:p>
        </w:tc>
        <w:tc>
          <w:tcPr>
            <w:tcW w:w="3686" w:type="dxa"/>
          </w:tcPr>
          <w:p w:rsidR="00911E82" w:rsidRDefault="00911E82">
            <w:pPr>
              <w:pStyle w:val="ConsPlusNormal"/>
              <w:jc w:val="center"/>
            </w:pPr>
            <w:r>
              <w:t>до 10%</w:t>
            </w:r>
          </w:p>
        </w:tc>
        <w:tc>
          <w:tcPr>
            <w:tcW w:w="1417" w:type="dxa"/>
          </w:tcPr>
          <w:p w:rsidR="00911E82" w:rsidRDefault="00911E82">
            <w:pPr>
              <w:pStyle w:val="ConsPlusNormal"/>
              <w:jc w:val="center"/>
            </w:pPr>
            <w:r>
              <w:t>10</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до 15%</w:t>
            </w:r>
          </w:p>
        </w:tc>
        <w:tc>
          <w:tcPr>
            <w:tcW w:w="1417" w:type="dxa"/>
          </w:tcPr>
          <w:p w:rsidR="00911E82" w:rsidRDefault="00911E82">
            <w:pPr>
              <w:pStyle w:val="ConsPlusNormal"/>
              <w:jc w:val="center"/>
            </w:pPr>
            <w:r>
              <w:t>5</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свыше 15%</w:t>
            </w:r>
          </w:p>
        </w:tc>
        <w:tc>
          <w:tcPr>
            <w:tcW w:w="1417" w:type="dxa"/>
          </w:tcPr>
          <w:p w:rsidR="00911E82" w:rsidRDefault="00911E82">
            <w:pPr>
              <w:pStyle w:val="ConsPlusNormal"/>
              <w:jc w:val="center"/>
            </w:pPr>
            <w:r>
              <w:t>1</w:t>
            </w:r>
          </w:p>
        </w:tc>
      </w:tr>
      <w:tr w:rsidR="00911E82">
        <w:tc>
          <w:tcPr>
            <w:tcW w:w="454" w:type="dxa"/>
            <w:vMerge w:val="restart"/>
          </w:tcPr>
          <w:p w:rsidR="00911E82" w:rsidRDefault="00911E82">
            <w:pPr>
              <w:pStyle w:val="ConsPlusNormal"/>
              <w:jc w:val="center"/>
            </w:pPr>
            <w:r>
              <w:t>2</w:t>
            </w:r>
          </w:p>
        </w:tc>
        <w:tc>
          <w:tcPr>
            <w:tcW w:w="3515" w:type="dxa"/>
            <w:vMerge w:val="restart"/>
          </w:tcPr>
          <w:p w:rsidR="00911E82" w:rsidRDefault="00911E82">
            <w:pPr>
              <w:pStyle w:val="ConsPlusNormal"/>
            </w:pPr>
            <w:r>
              <w:t>Доля участия иных источников в реализации проекта (собственные средства ТОС, населения МО, юридических лиц, индивидуальных предпринимателей) в 25% софинансирования проекта ТОС</w:t>
            </w:r>
          </w:p>
        </w:tc>
        <w:tc>
          <w:tcPr>
            <w:tcW w:w="3686" w:type="dxa"/>
          </w:tcPr>
          <w:p w:rsidR="00911E82" w:rsidRDefault="00911E82">
            <w:pPr>
              <w:pStyle w:val="ConsPlusNormal"/>
              <w:jc w:val="center"/>
            </w:pPr>
            <w:r>
              <w:t>15%</w:t>
            </w:r>
          </w:p>
        </w:tc>
        <w:tc>
          <w:tcPr>
            <w:tcW w:w="1417" w:type="dxa"/>
          </w:tcPr>
          <w:p w:rsidR="00911E82" w:rsidRDefault="00911E82">
            <w:pPr>
              <w:pStyle w:val="ConsPlusNormal"/>
              <w:jc w:val="center"/>
            </w:pPr>
            <w:r>
              <w:t>5</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до 20%</w:t>
            </w:r>
          </w:p>
        </w:tc>
        <w:tc>
          <w:tcPr>
            <w:tcW w:w="1417" w:type="dxa"/>
          </w:tcPr>
          <w:p w:rsidR="00911E82" w:rsidRDefault="00911E82">
            <w:pPr>
              <w:pStyle w:val="ConsPlusNormal"/>
              <w:jc w:val="center"/>
            </w:pPr>
            <w:r>
              <w:t>10</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свыше 20%</w:t>
            </w:r>
          </w:p>
        </w:tc>
        <w:tc>
          <w:tcPr>
            <w:tcW w:w="1417" w:type="dxa"/>
          </w:tcPr>
          <w:p w:rsidR="00911E82" w:rsidRDefault="00911E82">
            <w:pPr>
              <w:pStyle w:val="ConsPlusNormal"/>
              <w:jc w:val="center"/>
            </w:pPr>
            <w:r>
              <w:t>12</w:t>
            </w:r>
          </w:p>
        </w:tc>
      </w:tr>
      <w:tr w:rsidR="00911E82">
        <w:tc>
          <w:tcPr>
            <w:tcW w:w="454" w:type="dxa"/>
            <w:vMerge w:val="restart"/>
          </w:tcPr>
          <w:p w:rsidR="00911E82" w:rsidRDefault="00911E82">
            <w:pPr>
              <w:pStyle w:val="ConsPlusNormal"/>
              <w:jc w:val="center"/>
            </w:pPr>
            <w:r>
              <w:t>3</w:t>
            </w:r>
          </w:p>
        </w:tc>
        <w:tc>
          <w:tcPr>
            <w:tcW w:w="3515" w:type="dxa"/>
            <w:vMerge w:val="restart"/>
          </w:tcPr>
          <w:p w:rsidR="00911E82" w:rsidRDefault="00911E82">
            <w:pPr>
              <w:pStyle w:val="ConsPlusNormal"/>
            </w:pPr>
            <w:r>
              <w:t xml:space="preserve">Степень участия населения в идентификации проблемы и подготовке проекта ТОС (процентное соотношение количества собранных подписей в </w:t>
            </w:r>
            <w:r>
              <w:lastRenderedPageBreak/>
              <w:t>поддержку проекта ТОС к количеству зарегистрированных граждан в населенном пункте - формула распространяется на муниципальные образования с численностью населения до 1000 чел.;</w:t>
            </w:r>
          </w:p>
          <w:p w:rsidR="00911E82" w:rsidRDefault="00911E82">
            <w:pPr>
              <w:pStyle w:val="ConsPlusNormal"/>
            </w:pPr>
            <w:r>
              <w:t>учитывается количество собранных подписей в населенных пунктах с численностью свыше 1000 человек).</w:t>
            </w:r>
          </w:p>
          <w:p w:rsidR="00911E82" w:rsidRDefault="00911E82">
            <w:pPr>
              <w:pStyle w:val="ConsPlusNormal"/>
            </w:pPr>
            <w:r>
              <w:t xml:space="preserve">Например: г. Чернушка с численностью населения 32000 чел. для получения максимального балла должен собрать 600 подписей; </w:t>
            </w:r>
            <w:proofErr w:type="gramStart"/>
            <w:r>
              <w:t>с</w:t>
            </w:r>
            <w:proofErr w:type="gramEnd"/>
            <w:r>
              <w:t xml:space="preserve">. </w:t>
            </w:r>
            <w:proofErr w:type="gramStart"/>
            <w:r>
              <w:t>Андреевка</w:t>
            </w:r>
            <w:proofErr w:type="gramEnd"/>
            <w:r>
              <w:t xml:space="preserve"> с численностью населения 700 чел. для получения максимального балла необходимо собрать 351 подпись</w:t>
            </w:r>
          </w:p>
        </w:tc>
        <w:tc>
          <w:tcPr>
            <w:tcW w:w="3686" w:type="dxa"/>
          </w:tcPr>
          <w:p w:rsidR="00911E82" w:rsidRDefault="00911E82">
            <w:pPr>
              <w:pStyle w:val="ConsPlusNormal"/>
              <w:jc w:val="center"/>
            </w:pPr>
            <w:r>
              <w:lastRenderedPageBreak/>
              <w:t>до 10% в нас</w:t>
            </w:r>
            <w:proofErr w:type="gramStart"/>
            <w:r>
              <w:t>.</w:t>
            </w:r>
            <w:proofErr w:type="gramEnd"/>
            <w:r>
              <w:t xml:space="preserve"> </w:t>
            </w:r>
            <w:proofErr w:type="gramStart"/>
            <w:r>
              <w:t>п</w:t>
            </w:r>
            <w:proofErr w:type="gramEnd"/>
            <w:r>
              <w:t>ункте численностью до 1000 чел.;</w:t>
            </w:r>
          </w:p>
          <w:p w:rsidR="00911E82" w:rsidRDefault="00911E82">
            <w:pPr>
              <w:pStyle w:val="ConsPlusNormal"/>
              <w:jc w:val="center"/>
            </w:pPr>
            <w:r>
              <w:t>до 100 подписей в нас</w:t>
            </w:r>
            <w:proofErr w:type="gramStart"/>
            <w:r>
              <w:t>.</w:t>
            </w:r>
            <w:proofErr w:type="gramEnd"/>
            <w:r>
              <w:t xml:space="preserve"> </w:t>
            </w:r>
            <w:proofErr w:type="gramStart"/>
            <w:r>
              <w:t>п</w:t>
            </w:r>
            <w:proofErr w:type="gramEnd"/>
            <w:r>
              <w:t>ункте численностью свыше 1000 чел.</w:t>
            </w:r>
          </w:p>
        </w:tc>
        <w:tc>
          <w:tcPr>
            <w:tcW w:w="1417" w:type="dxa"/>
          </w:tcPr>
          <w:p w:rsidR="00911E82" w:rsidRDefault="00911E82">
            <w:pPr>
              <w:pStyle w:val="ConsPlusNormal"/>
              <w:jc w:val="center"/>
            </w:pPr>
            <w:r>
              <w:t>2</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до 20% в нас</w:t>
            </w:r>
            <w:proofErr w:type="gramStart"/>
            <w:r>
              <w:t>.</w:t>
            </w:r>
            <w:proofErr w:type="gramEnd"/>
            <w:r>
              <w:t xml:space="preserve"> </w:t>
            </w:r>
            <w:proofErr w:type="gramStart"/>
            <w:r>
              <w:t>п</w:t>
            </w:r>
            <w:proofErr w:type="gramEnd"/>
            <w:r>
              <w:t xml:space="preserve">ункте численностью </w:t>
            </w:r>
            <w:r>
              <w:lastRenderedPageBreak/>
              <w:t>до 1000 чел.;</w:t>
            </w:r>
          </w:p>
          <w:p w:rsidR="00911E82" w:rsidRDefault="00911E82">
            <w:pPr>
              <w:pStyle w:val="ConsPlusNormal"/>
              <w:jc w:val="center"/>
            </w:pPr>
            <w:r>
              <w:t>до 200 подписей в нас</w:t>
            </w:r>
            <w:proofErr w:type="gramStart"/>
            <w:r>
              <w:t>.</w:t>
            </w:r>
            <w:proofErr w:type="gramEnd"/>
            <w:r>
              <w:t xml:space="preserve"> </w:t>
            </w:r>
            <w:proofErr w:type="gramStart"/>
            <w:r>
              <w:t>п</w:t>
            </w:r>
            <w:proofErr w:type="gramEnd"/>
            <w:r>
              <w:t>ункте численностью свыше 1000 чел.</w:t>
            </w:r>
          </w:p>
        </w:tc>
        <w:tc>
          <w:tcPr>
            <w:tcW w:w="1417" w:type="dxa"/>
          </w:tcPr>
          <w:p w:rsidR="00911E82" w:rsidRDefault="00911E82">
            <w:pPr>
              <w:pStyle w:val="ConsPlusNormal"/>
              <w:jc w:val="center"/>
            </w:pPr>
            <w:r>
              <w:lastRenderedPageBreak/>
              <w:t>4</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до 30% в нас</w:t>
            </w:r>
            <w:proofErr w:type="gramStart"/>
            <w:r>
              <w:t>.</w:t>
            </w:r>
            <w:proofErr w:type="gramEnd"/>
            <w:r>
              <w:t xml:space="preserve"> </w:t>
            </w:r>
            <w:proofErr w:type="gramStart"/>
            <w:r>
              <w:t>п</w:t>
            </w:r>
            <w:proofErr w:type="gramEnd"/>
            <w:r>
              <w:t>ункте численностью до 1000 чел.;</w:t>
            </w:r>
          </w:p>
          <w:p w:rsidR="00911E82" w:rsidRDefault="00911E82">
            <w:pPr>
              <w:pStyle w:val="ConsPlusNormal"/>
              <w:jc w:val="center"/>
            </w:pPr>
            <w:r>
              <w:t>до 300 подписей в нас</w:t>
            </w:r>
            <w:proofErr w:type="gramStart"/>
            <w:r>
              <w:t>.</w:t>
            </w:r>
            <w:proofErr w:type="gramEnd"/>
            <w:r>
              <w:t xml:space="preserve"> </w:t>
            </w:r>
            <w:proofErr w:type="gramStart"/>
            <w:r>
              <w:t>п</w:t>
            </w:r>
            <w:proofErr w:type="gramEnd"/>
            <w:r>
              <w:t>ункте численностью свыше 1000 чел.</w:t>
            </w:r>
          </w:p>
        </w:tc>
        <w:tc>
          <w:tcPr>
            <w:tcW w:w="1417" w:type="dxa"/>
          </w:tcPr>
          <w:p w:rsidR="00911E82" w:rsidRDefault="00911E82">
            <w:pPr>
              <w:pStyle w:val="ConsPlusNormal"/>
              <w:jc w:val="center"/>
            </w:pPr>
            <w:r>
              <w:t>6</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до 40% в нас</w:t>
            </w:r>
            <w:proofErr w:type="gramStart"/>
            <w:r>
              <w:t>.</w:t>
            </w:r>
            <w:proofErr w:type="gramEnd"/>
            <w:r>
              <w:t xml:space="preserve"> </w:t>
            </w:r>
            <w:proofErr w:type="gramStart"/>
            <w:r>
              <w:t>п</w:t>
            </w:r>
            <w:proofErr w:type="gramEnd"/>
            <w:r>
              <w:t>ункте численностью до 1000 чел.;</w:t>
            </w:r>
          </w:p>
          <w:p w:rsidR="00911E82" w:rsidRDefault="00911E82">
            <w:pPr>
              <w:pStyle w:val="ConsPlusNormal"/>
              <w:jc w:val="center"/>
            </w:pPr>
            <w:r>
              <w:t>до 400 подписей в нас</w:t>
            </w:r>
            <w:proofErr w:type="gramStart"/>
            <w:r>
              <w:t>.</w:t>
            </w:r>
            <w:proofErr w:type="gramEnd"/>
            <w:r>
              <w:t xml:space="preserve"> </w:t>
            </w:r>
            <w:proofErr w:type="gramStart"/>
            <w:r>
              <w:t>п</w:t>
            </w:r>
            <w:proofErr w:type="gramEnd"/>
            <w:r>
              <w:t>ункте численностью свыше 1000 чел.</w:t>
            </w:r>
          </w:p>
        </w:tc>
        <w:tc>
          <w:tcPr>
            <w:tcW w:w="1417" w:type="dxa"/>
          </w:tcPr>
          <w:p w:rsidR="00911E82" w:rsidRDefault="00911E82">
            <w:pPr>
              <w:pStyle w:val="ConsPlusNormal"/>
              <w:jc w:val="center"/>
            </w:pPr>
            <w:r>
              <w:t>8</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до 50% в нас</w:t>
            </w:r>
            <w:proofErr w:type="gramStart"/>
            <w:r>
              <w:t>.</w:t>
            </w:r>
            <w:proofErr w:type="gramEnd"/>
            <w:r>
              <w:t xml:space="preserve"> </w:t>
            </w:r>
            <w:proofErr w:type="gramStart"/>
            <w:r>
              <w:t>п</w:t>
            </w:r>
            <w:proofErr w:type="gramEnd"/>
            <w:r>
              <w:t>ункте численностью до 1000 чел.;</w:t>
            </w:r>
          </w:p>
          <w:p w:rsidR="00911E82" w:rsidRDefault="00911E82">
            <w:pPr>
              <w:pStyle w:val="ConsPlusNormal"/>
              <w:jc w:val="center"/>
            </w:pPr>
            <w:r>
              <w:t>до 500 подписей в нас</w:t>
            </w:r>
            <w:proofErr w:type="gramStart"/>
            <w:r>
              <w:t>.</w:t>
            </w:r>
            <w:proofErr w:type="gramEnd"/>
            <w:r>
              <w:t xml:space="preserve"> </w:t>
            </w:r>
            <w:proofErr w:type="gramStart"/>
            <w:r>
              <w:t>п</w:t>
            </w:r>
            <w:proofErr w:type="gramEnd"/>
            <w:r>
              <w:t>ункте численностью свыше 1000 чел.</w:t>
            </w:r>
          </w:p>
        </w:tc>
        <w:tc>
          <w:tcPr>
            <w:tcW w:w="1417" w:type="dxa"/>
          </w:tcPr>
          <w:p w:rsidR="00911E82" w:rsidRDefault="00911E82">
            <w:pPr>
              <w:pStyle w:val="ConsPlusNormal"/>
              <w:jc w:val="center"/>
            </w:pPr>
            <w:r>
              <w:t>10</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свыше 50 в нас</w:t>
            </w:r>
            <w:proofErr w:type="gramStart"/>
            <w:r>
              <w:t>.</w:t>
            </w:r>
            <w:proofErr w:type="gramEnd"/>
            <w:r>
              <w:t xml:space="preserve"> </w:t>
            </w:r>
            <w:proofErr w:type="gramStart"/>
            <w:r>
              <w:t>п</w:t>
            </w:r>
            <w:proofErr w:type="gramEnd"/>
            <w:r>
              <w:t>ункте численностью до 1000 чел.;</w:t>
            </w:r>
          </w:p>
          <w:p w:rsidR="00911E82" w:rsidRDefault="00911E82">
            <w:pPr>
              <w:pStyle w:val="ConsPlusNormal"/>
              <w:jc w:val="center"/>
            </w:pPr>
            <w:r>
              <w:t>600 и более подписей в нас</w:t>
            </w:r>
            <w:proofErr w:type="gramStart"/>
            <w:r>
              <w:t>.</w:t>
            </w:r>
            <w:proofErr w:type="gramEnd"/>
            <w:r>
              <w:t xml:space="preserve"> </w:t>
            </w:r>
            <w:proofErr w:type="gramStart"/>
            <w:r>
              <w:t>п</w:t>
            </w:r>
            <w:proofErr w:type="gramEnd"/>
            <w:r>
              <w:t>ункте численностью свыше 1000 чел.</w:t>
            </w:r>
          </w:p>
        </w:tc>
        <w:tc>
          <w:tcPr>
            <w:tcW w:w="1417" w:type="dxa"/>
          </w:tcPr>
          <w:p w:rsidR="00911E82" w:rsidRDefault="00911E82">
            <w:pPr>
              <w:pStyle w:val="ConsPlusNormal"/>
              <w:jc w:val="center"/>
            </w:pPr>
            <w:r>
              <w:t>12</w:t>
            </w:r>
          </w:p>
        </w:tc>
      </w:tr>
      <w:tr w:rsidR="00911E82">
        <w:tc>
          <w:tcPr>
            <w:tcW w:w="454" w:type="dxa"/>
            <w:vMerge w:val="restart"/>
          </w:tcPr>
          <w:p w:rsidR="00911E82" w:rsidRDefault="00911E82">
            <w:pPr>
              <w:pStyle w:val="ConsPlusNormal"/>
              <w:jc w:val="center"/>
            </w:pPr>
            <w:r>
              <w:t>4</w:t>
            </w:r>
          </w:p>
        </w:tc>
        <w:tc>
          <w:tcPr>
            <w:tcW w:w="3515" w:type="dxa"/>
            <w:vMerge w:val="restart"/>
          </w:tcPr>
          <w:p w:rsidR="00911E82" w:rsidRDefault="00911E82">
            <w:pPr>
              <w:pStyle w:val="ConsPlusNormal"/>
            </w:pPr>
            <w:r>
              <w:t>Наличие виде</w:t>
            </w:r>
            <w:proofErr w:type="gramStart"/>
            <w:r>
              <w:t>о-</w:t>
            </w:r>
            <w:proofErr w:type="gramEnd"/>
            <w:r>
              <w:t xml:space="preserve"> и (или) аудиозаписи с собрания ТОС</w:t>
            </w:r>
          </w:p>
        </w:tc>
        <w:tc>
          <w:tcPr>
            <w:tcW w:w="3686" w:type="dxa"/>
          </w:tcPr>
          <w:p w:rsidR="00911E82" w:rsidRDefault="00911E82">
            <w:pPr>
              <w:pStyle w:val="ConsPlusNormal"/>
              <w:jc w:val="center"/>
            </w:pPr>
            <w:r>
              <w:t>отсутствует</w:t>
            </w:r>
          </w:p>
        </w:tc>
        <w:tc>
          <w:tcPr>
            <w:tcW w:w="1417" w:type="dxa"/>
          </w:tcPr>
          <w:p w:rsidR="00911E82" w:rsidRDefault="00911E82">
            <w:pPr>
              <w:pStyle w:val="ConsPlusNormal"/>
              <w:jc w:val="center"/>
            </w:pPr>
            <w:r>
              <w:t>0</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есть</w:t>
            </w:r>
          </w:p>
        </w:tc>
        <w:tc>
          <w:tcPr>
            <w:tcW w:w="1417" w:type="dxa"/>
          </w:tcPr>
          <w:p w:rsidR="00911E82" w:rsidRDefault="00911E82">
            <w:pPr>
              <w:pStyle w:val="ConsPlusNormal"/>
              <w:jc w:val="center"/>
            </w:pPr>
            <w:r>
              <w:t>5</w:t>
            </w:r>
          </w:p>
        </w:tc>
      </w:tr>
      <w:tr w:rsidR="00911E82">
        <w:tc>
          <w:tcPr>
            <w:tcW w:w="454" w:type="dxa"/>
          </w:tcPr>
          <w:p w:rsidR="00911E82" w:rsidRDefault="00911E82">
            <w:pPr>
              <w:pStyle w:val="ConsPlusNormal"/>
              <w:jc w:val="center"/>
            </w:pPr>
            <w:r>
              <w:t>5</w:t>
            </w:r>
          </w:p>
        </w:tc>
        <w:tc>
          <w:tcPr>
            <w:tcW w:w="3515" w:type="dxa"/>
          </w:tcPr>
          <w:p w:rsidR="00911E82" w:rsidRDefault="00911E82">
            <w:pPr>
              <w:pStyle w:val="ConsPlusNormal"/>
            </w:pPr>
            <w:r>
              <w:t>Приоритетность проектов ТОС</w:t>
            </w:r>
          </w:p>
        </w:tc>
        <w:tc>
          <w:tcPr>
            <w:tcW w:w="3686" w:type="dxa"/>
          </w:tcPr>
          <w:p w:rsidR="00911E82" w:rsidRDefault="00911E82">
            <w:pPr>
              <w:pStyle w:val="ConsPlusNormal"/>
              <w:jc w:val="center"/>
            </w:pPr>
            <w:r>
              <w:t>текущий ремонт наружных сетей водопроводов</w:t>
            </w:r>
          </w:p>
        </w:tc>
        <w:tc>
          <w:tcPr>
            <w:tcW w:w="1417" w:type="dxa"/>
          </w:tcPr>
          <w:p w:rsidR="00911E82" w:rsidRDefault="00911E82">
            <w:pPr>
              <w:pStyle w:val="ConsPlusNormal"/>
              <w:jc w:val="center"/>
            </w:pPr>
            <w:r>
              <w:t>3</w:t>
            </w:r>
          </w:p>
        </w:tc>
      </w:tr>
      <w:tr w:rsidR="00911E82">
        <w:tc>
          <w:tcPr>
            <w:tcW w:w="454" w:type="dxa"/>
            <w:vMerge w:val="restart"/>
          </w:tcPr>
          <w:p w:rsidR="00911E82" w:rsidRDefault="00911E82">
            <w:pPr>
              <w:pStyle w:val="ConsPlusNormal"/>
              <w:jc w:val="center"/>
            </w:pPr>
            <w:r>
              <w:t>6</w:t>
            </w:r>
          </w:p>
        </w:tc>
        <w:tc>
          <w:tcPr>
            <w:tcW w:w="3515" w:type="dxa"/>
            <w:vMerge w:val="restart"/>
          </w:tcPr>
          <w:p w:rsidR="00911E82" w:rsidRDefault="00911E82">
            <w:pPr>
              <w:pStyle w:val="ConsPlusNormal"/>
            </w:pPr>
            <w:r>
              <w:t>Информирование населения о проекте ТОС (опросные листы, объявления, листовки, анкеты, предварительные обсуждения, газеты, телевидение, сеть Интернет)</w:t>
            </w:r>
          </w:p>
        </w:tc>
        <w:tc>
          <w:tcPr>
            <w:tcW w:w="3686" w:type="dxa"/>
          </w:tcPr>
          <w:p w:rsidR="00911E82" w:rsidRDefault="00911E82">
            <w:pPr>
              <w:pStyle w:val="ConsPlusNormal"/>
              <w:jc w:val="center"/>
            </w:pPr>
            <w:r>
              <w:t>не проводилось</w:t>
            </w:r>
          </w:p>
        </w:tc>
        <w:tc>
          <w:tcPr>
            <w:tcW w:w="1417" w:type="dxa"/>
          </w:tcPr>
          <w:p w:rsidR="00911E82" w:rsidRDefault="00911E82">
            <w:pPr>
              <w:pStyle w:val="ConsPlusNormal"/>
              <w:jc w:val="center"/>
            </w:pPr>
            <w:r>
              <w:t>0</w:t>
            </w:r>
          </w:p>
        </w:tc>
      </w:tr>
      <w:tr w:rsidR="00911E82">
        <w:tc>
          <w:tcPr>
            <w:tcW w:w="454" w:type="dxa"/>
            <w:vMerge/>
          </w:tcPr>
          <w:p w:rsidR="00911E82" w:rsidRDefault="00911E82"/>
        </w:tc>
        <w:tc>
          <w:tcPr>
            <w:tcW w:w="3515" w:type="dxa"/>
            <w:vMerge/>
          </w:tcPr>
          <w:p w:rsidR="00911E82" w:rsidRDefault="00911E82"/>
        </w:tc>
        <w:tc>
          <w:tcPr>
            <w:tcW w:w="3686" w:type="dxa"/>
          </w:tcPr>
          <w:p w:rsidR="00911E82" w:rsidRDefault="00911E82">
            <w:pPr>
              <w:pStyle w:val="ConsPlusNormal"/>
              <w:jc w:val="center"/>
            </w:pPr>
            <w:r>
              <w:t>проводилось</w:t>
            </w:r>
          </w:p>
        </w:tc>
        <w:tc>
          <w:tcPr>
            <w:tcW w:w="1417" w:type="dxa"/>
          </w:tcPr>
          <w:p w:rsidR="00911E82" w:rsidRDefault="00911E82">
            <w:pPr>
              <w:pStyle w:val="ConsPlusNormal"/>
              <w:jc w:val="center"/>
            </w:pPr>
            <w:r>
              <w:t>5</w:t>
            </w:r>
          </w:p>
        </w:tc>
      </w:tr>
    </w:tbl>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right"/>
        <w:outlineLvl w:val="1"/>
      </w:pPr>
      <w:r>
        <w:t>Приложение 2</w:t>
      </w:r>
    </w:p>
    <w:p w:rsidR="00911E82" w:rsidRDefault="00911E82">
      <w:pPr>
        <w:pStyle w:val="ConsPlusNormal"/>
        <w:jc w:val="right"/>
      </w:pPr>
      <w:r>
        <w:t>к Порядку</w:t>
      </w:r>
    </w:p>
    <w:p w:rsidR="00911E82" w:rsidRDefault="00911E82">
      <w:pPr>
        <w:pStyle w:val="ConsPlusNormal"/>
        <w:jc w:val="right"/>
      </w:pPr>
      <w:r>
        <w:t>предоставления субсидий из бюджета</w:t>
      </w:r>
    </w:p>
    <w:p w:rsidR="00911E82" w:rsidRDefault="00911E82">
      <w:pPr>
        <w:pStyle w:val="ConsPlusNormal"/>
        <w:jc w:val="right"/>
      </w:pPr>
      <w:r>
        <w:t xml:space="preserve">Пермского края бюджетам </w:t>
      </w:r>
      <w:proofErr w:type="gramStart"/>
      <w:r>
        <w:t>муниципальных</w:t>
      </w:r>
      <w:proofErr w:type="gramEnd"/>
    </w:p>
    <w:p w:rsidR="00911E82" w:rsidRDefault="00911E82">
      <w:pPr>
        <w:pStyle w:val="ConsPlusNormal"/>
        <w:jc w:val="right"/>
      </w:pPr>
      <w:r>
        <w:t>образований Пермского края</w:t>
      </w:r>
    </w:p>
    <w:p w:rsidR="00911E82" w:rsidRDefault="00911E82">
      <w:pPr>
        <w:pStyle w:val="ConsPlusNormal"/>
        <w:jc w:val="right"/>
      </w:pPr>
      <w:r>
        <w:t>на софинансирование мероприятий</w:t>
      </w:r>
    </w:p>
    <w:p w:rsidR="00911E82" w:rsidRDefault="00911E82">
      <w:pPr>
        <w:pStyle w:val="ConsPlusNormal"/>
        <w:jc w:val="right"/>
      </w:pPr>
      <w:r>
        <w:t xml:space="preserve">по реализации социально </w:t>
      </w:r>
      <w:proofErr w:type="gramStart"/>
      <w:r>
        <w:t>значимых</w:t>
      </w:r>
      <w:proofErr w:type="gramEnd"/>
    </w:p>
    <w:p w:rsidR="00911E82" w:rsidRDefault="00911E82">
      <w:pPr>
        <w:pStyle w:val="ConsPlusNormal"/>
        <w:jc w:val="right"/>
      </w:pPr>
      <w:r>
        <w:t xml:space="preserve">проектов </w:t>
      </w:r>
      <w:proofErr w:type="gramStart"/>
      <w:r>
        <w:t>территориального</w:t>
      </w:r>
      <w:proofErr w:type="gramEnd"/>
    </w:p>
    <w:p w:rsidR="00911E82" w:rsidRDefault="00911E82">
      <w:pPr>
        <w:pStyle w:val="ConsPlusNormal"/>
        <w:jc w:val="right"/>
      </w:pPr>
      <w:r>
        <w:t>общественного самоуправления</w:t>
      </w:r>
    </w:p>
    <w:p w:rsidR="00911E82" w:rsidRDefault="00911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E82">
        <w:trPr>
          <w:jc w:val="center"/>
        </w:trPr>
        <w:tc>
          <w:tcPr>
            <w:tcW w:w="9294" w:type="dxa"/>
            <w:tcBorders>
              <w:top w:val="nil"/>
              <w:left w:val="single" w:sz="24" w:space="0" w:color="CED3F1"/>
              <w:bottom w:val="nil"/>
              <w:right w:val="single" w:sz="24" w:space="0" w:color="F4F3F8"/>
            </w:tcBorders>
            <w:shd w:val="clear" w:color="auto" w:fill="F4F3F8"/>
          </w:tcPr>
          <w:p w:rsidR="00911E82" w:rsidRDefault="00911E82">
            <w:pPr>
              <w:pStyle w:val="ConsPlusNormal"/>
              <w:jc w:val="both"/>
            </w:pPr>
            <w:hyperlink r:id="rId31" w:history="1">
              <w:r>
                <w:rPr>
                  <w:color w:val="0000FF"/>
                </w:rPr>
                <w:t>Постановлением</w:t>
              </w:r>
            </w:hyperlink>
            <w:r>
              <w:rPr>
                <w:color w:val="392C69"/>
              </w:rPr>
              <w:t xml:space="preserve"> Правительства Пермского края от 08.06.2018 N 310-п в приложение 2 внесены изменения, действие которых </w:t>
            </w:r>
            <w:hyperlink r:id="rId32" w:history="1">
              <w:r>
                <w:rPr>
                  <w:color w:val="0000FF"/>
                </w:rPr>
                <w:t>распространяется</w:t>
              </w:r>
            </w:hyperlink>
            <w:r>
              <w:rPr>
                <w:color w:val="392C69"/>
              </w:rPr>
              <w:t xml:space="preserve"> на правоотношения, возникшие с 29 декабря </w:t>
            </w:r>
            <w:r>
              <w:rPr>
                <w:color w:val="392C69"/>
              </w:rPr>
              <w:lastRenderedPageBreak/>
              <w:t xml:space="preserve">2017 года, за исключением </w:t>
            </w:r>
            <w:hyperlink w:anchor="P561" w:history="1">
              <w:r>
                <w:rPr>
                  <w:color w:val="0000FF"/>
                </w:rPr>
                <w:t>абзаца четвертого пункта 2.1.6</w:t>
              </w:r>
            </w:hyperlink>
            <w:r>
              <w:rPr>
                <w:color w:val="392C69"/>
              </w:rPr>
              <w:t>, и действуют до 1 января 2019 года.</w:t>
            </w:r>
          </w:p>
        </w:tc>
      </w:tr>
    </w:tbl>
    <w:p w:rsidR="00911E82" w:rsidRDefault="00911E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E82">
        <w:trPr>
          <w:jc w:val="center"/>
        </w:trPr>
        <w:tc>
          <w:tcPr>
            <w:tcW w:w="9294" w:type="dxa"/>
            <w:tcBorders>
              <w:top w:val="nil"/>
              <w:left w:val="single" w:sz="24" w:space="0" w:color="CED3F1"/>
              <w:bottom w:val="nil"/>
              <w:right w:val="single" w:sz="24" w:space="0" w:color="F4F3F8"/>
            </w:tcBorders>
            <w:shd w:val="clear" w:color="auto" w:fill="F4F3F8"/>
          </w:tcPr>
          <w:p w:rsidR="00911E82" w:rsidRDefault="00911E82">
            <w:pPr>
              <w:pStyle w:val="ConsPlusNormal"/>
              <w:jc w:val="center"/>
            </w:pPr>
            <w:r>
              <w:rPr>
                <w:color w:val="392C69"/>
              </w:rPr>
              <w:t>Список изменяющих документов</w:t>
            </w:r>
          </w:p>
          <w:p w:rsidR="00911E82" w:rsidRDefault="00911E82">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Пермского края от 08.06.2018 N 310-п)</w:t>
            </w:r>
          </w:p>
        </w:tc>
      </w:tr>
    </w:tbl>
    <w:p w:rsidR="00911E82" w:rsidRDefault="00911E82">
      <w:pPr>
        <w:pStyle w:val="ConsPlusNormal"/>
        <w:jc w:val="both"/>
      </w:pPr>
    </w:p>
    <w:p w:rsidR="00911E82" w:rsidRDefault="00911E82">
      <w:pPr>
        <w:pStyle w:val="ConsPlusNormal"/>
        <w:jc w:val="center"/>
      </w:pPr>
      <w:bookmarkStart w:id="18" w:name="P472"/>
      <w:bookmarkEnd w:id="18"/>
      <w:r>
        <w:t>СОГЛАШЕНИЕ N ___</w:t>
      </w:r>
    </w:p>
    <w:p w:rsidR="00911E82" w:rsidRDefault="00911E82">
      <w:pPr>
        <w:pStyle w:val="ConsPlusNormal"/>
        <w:jc w:val="center"/>
      </w:pPr>
      <w:r>
        <w:t>о предоставлении субсидий на софинансирование мероприятий</w:t>
      </w:r>
    </w:p>
    <w:p w:rsidR="00911E82" w:rsidRDefault="00911E82">
      <w:pPr>
        <w:pStyle w:val="ConsPlusNormal"/>
        <w:jc w:val="center"/>
      </w:pPr>
      <w:r>
        <w:t>по реализации социально значимого проекта территориального</w:t>
      </w:r>
    </w:p>
    <w:p w:rsidR="00911E82" w:rsidRDefault="00911E82">
      <w:pPr>
        <w:pStyle w:val="ConsPlusNormal"/>
        <w:jc w:val="center"/>
      </w:pPr>
      <w:r>
        <w:t>общественного самоуправления</w:t>
      </w:r>
    </w:p>
    <w:p w:rsidR="00911E82" w:rsidRDefault="00911E82">
      <w:pPr>
        <w:pStyle w:val="ConsPlusNormal"/>
        <w:jc w:val="both"/>
      </w:pPr>
    </w:p>
    <w:p w:rsidR="00911E82" w:rsidRDefault="00911E82">
      <w:pPr>
        <w:pStyle w:val="ConsPlusNonformat"/>
        <w:jc w:val="both"/>
      </w:pPr>
      <w:r>
        <w:t xml:space="preserve">    г. Пермь                                      "___" ______________ года</w:t>
      </w:r>
    </w:p>
    <w:p w:rsidR="00911E82" w:rsidRDefault="00911E82">
      <w:pPr>
        <w:pStyle w:val="ConsPlusNonformat"/>
        <w:jc w:val="both"/>
      </w:pPr>
    </w:p>
    <w:p w:rsidR="00911E82" w:rsidRDefault="00911E82">
      <w:pPr>
        <w:pStyle w:val="ConsPlusNonformat"/>
        <w:jc w:val="both"/>
      </w:pPr>
      <w:r>
        <w:t xml:space="preserve">    Министерство  территориального  развития  Пермского  края,  именуемое </w:t>
      </w:r>
      <w:proofErr w:type="gramStart"/>
      <w:r>
        <w:t>в</w:t>
      </w:r>
      <w:proofErr w:type="gramEnd"/>
    </w:p>
    <w:p w:rsidR="00911E82" w:rsidRDefault="00911E82">
      <w:pPr>
        <w:pStyle w:val="ConsPlusNonformat"/>
        <w:jc w:val="both"/>
      </w:pPr>
      <w:proofErr w:type="gramStart"/>
      <w:r>
        <w:t>дальнейшем</w:t>
      </w:r>
      <w:proofErr w:type="gramEnd"/>
      <w:r>
        <w:t xml:space="preserve"> "Министерство", в лице _________________________________________</w:t>
      </w:r>
    </w:p>
    <w:p w:rsidR="00911E82" w:rsidRDefault="00911E82">
      <w:pPr>
        <w:pStyle w:val="ConsPlusNonformat"/>
        <w:jc w:val="both"/>
      </w:pPr>
      <w:r>
        <w:t>__________________________________________________________________________,</w:t>
      </w:r>
    </w:p>
    <w:p w:rsidR="00911E82" w:rsidRDefault="00911E82">
      <w:pPr>
        <w:pStyle w:val="ConsPlusNonformat"/>
        <w:jc w:val="both"/>
      </w:pPr>
      <w:r>
        <w:t xml:space="preserve">                      (должность, фамилия, инициалы)</w:t>
      </w:r>
    </w:p>
    <w:p w:rsidR="00911E82" w:rsidRDefault="00911E82">
      <w:pPr>
        <w:pStyle w:val="ConsPlusNonformat"/>
        <w:jc w:val="both"/>
      </w:pPr>
      <w:proofErr w:type="gramStart"/>
      <w:r>
        <w:t>действующего</w:t>
      </w:r>
      <w:proofErr w:type="gramEnd"/>
      <w:r>
        <w:t xml:space="preserve"> на основании ________________________________________________,</w:t>
      </w:r>
    </w:p>
    <w:p w:rsidR="00911E82" w:rsidRDefault="00911E82">
      <w:pPr>
        <w:pStyle w:val="ConsPlusNonformat"/>
        <w:jc w:val="both"/>
      </w:pPr>
      <w:r>
        <w:t xml:space="preserve">                                     (наименование документа)</w:t>
      </w:r>
    </w:p>
    <w:p w:rsidR="00911E82" w:rsidRDefault="00911E82">
      <w:pPr>
        <w:pStyle w:val="ConsPlusNonformat"/>
        <w:jc w:val="both"/>
      </w:pPr>
      <w:r>
        <w:t>с одной стороны и ________________________________________________________,</w:t>
      </w:r>
    </w:p>
    <w:p w:rsidR="00911E82" w:rsidRDefault="00911E82">
      <w:pPr>
        <w:pStyle w:val="ConsPlusNonformat"/>
        <w:jc w:val="both"/>
      </w:pPr>
      <w:r>
        <w:t xml:space="preserve">                  </w:t>
      </w:r>
      <w:proofErr w:type="gramStart"/>
      <w:r>
        <w:t>(наименование городского/сельского поселения, городского</w:t>
      </w:r>
      <w:proofErr w:type="gramEnd"/>
    </w:p>
    <w:p w:rsidR="00911E82" w:rsidRDefault="00911E82">
      <w:pPr>
        <w:pStyle w:val="ConsPlusNonformat"/>
        <w:jc w:val="both"/>
      </w:pPr>
      <w:r>
        <w:t xml:space="preserve">                                    округа Пермского края)</w:t>
      </w:r>
    </w:p>
    <w:p w:rsidR="00911E82" w:rsidRDefault="00911E82">
      <w:pPr>
        <w:pStyle w:val="ConsPlusNonformat"/>
        <w:jc w:val="both"/>
      </w:pPr>
      <w:r>
        <w:t>именуемы</w:t>
      </w:r>
      <w:proofErr w:type="gramStart"/>
      <w:r>
        <w:t>й(</w:t>
      </w:r>
      <w:proofErr w:type="gramEnd"/>
      <w:r>
        <w:t>-ое) в дальнейшем "Муниципалитет", в лице ______________________,</w:t>
      </w:r>
    </w:p>
    <w:p w:rsidR="00911E82" w:rsidRDefault="00911E82">
      <w:pPr>
        <w:pStyle w:val="ConsPlusNonformat"/>
        <w:jc w:val="both"/>
      </w:pPr>
      <w:r>
        <w:t xml:space="preserve">                                                      </w:t>
      </w:r>
      <w:proofErr w:type="gramStart"/>
      <w:r>
        <w:t>(должность, фамилия,</w:t>
      </w:r>
      <w:proofErr w:type="gramEnd"/>
    </w:p>
    <w:p w:rsidR="00911E82" w:rsidRDefault="00911E82">
      <w:pPr>
        <w:pStyle w:val="ConsPlusNonformat"/>
        <w:jc w:val="both"/>
      </w:pPr>
      <w:r>
        <w:t xml:space="preserve">                                                           инициалы)</w:t>
      </w:r>
    </w:p>
    <w:p w:rsidR="00911E82" w:rsidRDefault="00911E82">
      <w:pPr>
        <w:pStyle w:val="ConsPlusNonformat"/>
        <w:jc w:val="both"/>
      </w:pPr>
      <w:r>
        <w:t>действующи</w:t>
      </w:r>
      <w:proofErr w:type="gramStart"/>
      <w:r>
        <w:t>й(</w:t>
      </w:r>
      <w:proofErr w:type="gramEnd"/>
      <w:r>
        <w:t>-ее) на основании __________________________, с другой стороны,</w:t>
      </w:r>
    </w:p>
    <w:p w:rsidR="00911E82" w:rsidRDefault="00911E82">
      <w:pPr>
        <w:pStyle w:val="ConsPlusNonformat"/>
        <w:jc w:val="both"/>
      </w:pPr>
      <w:r>
        <w:t xml:space="preserve">                               (наименование документа)</w:t>
      </w:r>
    </w:p>
    <w:p w:rsidR="00911E82" w:rsidRDefault="00911E82">
      <w:pPr>
        <w:pStyle w:val="ConsPlusNonformat"/>
        <w:jc w:val="both"/>
      </w:pPr>
      <w:r>
        <w:t>в  дальнейшем при совместном упоминании именуемые "Стороны", в соответствии</w:t>
      </w:r>
    </w:p>
    <w:p w:rsidR="00911E82" w:rsidRDefault="00911E82">
      <w:pPr>
        <w:pStyle w:val="ConsPlusNonformat"/>
        <w:jc w:val="both"/>
      </w:pPr>
      <w:r>
        <w:t xml:space="preserve">с  </w:t>
      </w:r>
      <w:hyperlink w:anchor="P36" w:history="1">
        <w:r>
          <w:rPr>
            <w:color w:val="0000FF"/>
          </w:rPr>
          <w:t>Порядком</w:t>
        </w:r>
      </w:hyperlink>
      <w:r>
        <w:t xml:space="preserve">  предоставления  субсидий  из  бюджета  Пермского края бюджетам</w:t>
      </w:r>
    </w:p>
    <w:p w:rsidR="00911E82" w:rsidRDefault="00911E82">
      <w:pPr>
        <w:pStyle w:val="ConsPlusNonformat"/>
        <w:jc w:val="both"/>
      </w:pPr>
      <w:r>
        <w:t xml:space="preserve">муниципальных образований Пермского края на софинансирование мероприятий </w:t>
      </w:r>
      <w:proofErr w:type="gramStart"/>
      <w:r>
        <w:t>по</w:t>
      </w:r>
      <w:proofErr w:type="gramEnd"/>
    </w:p>
    <w:p w:rsidR="00911E82" w:rsidRDefault="00911E82">
      <w:pPr>
        <w:pStyle w:val="ConsPlusNonformat"/>
        <w:jc w:val="both"/>
      </w:pPr>
      <w:r>
        <w:t>реализации   социально  значимых  проектов  территориального  общественного</w:t>
      </w:r>
    </w:p>
    <w:p w:rsidR="00911E82" w:rsidRDefault="00911E82">
      <w:pPr>
        <w:pStyle w:val="ConsPlusNonformat"/>
        <w:jc w:val="both"/>
      </w:pPr>
      <w:r>
        <w:t>самоуправления,  утвержденным  Постановлением  Правительства Пермского края</w:t>
      </w:r>
    </w:p>
    <w:p w:rsidR="00911E82" w:rsidRDefault="00911E82">
      <w:pPr>
        <w:pStyle w:val="ConsPlusNonformat"/>
        <w:jc w:val="both"/>
      </w:pPr>
      <w:r>
        <w:t>от  20  июня  2016  г.  N  381-п  (далее  -  Порядок),  заключили настоящее</w:t>
      </w:r>
    </w:p>
    <w:p w:rsidR="00911E82" w:rsidRDefault="00911E82">
      <w:pPr>
        <w:pStyle w:val="ConsPlusNonformat"/>
        <w:jc w:val="both"/>
      </w:pPr>
      <w:r>
        <w:t>Соглашение о нижеследующем.</w:t>
      </w:r>
    </w:p>
    <w:p w:rsidR="00911E82" w:rsidRDefault="00911E82">
      <w:pPr>
        <w:pStyle w:val="ConsPlusNormal"/>
        <w:jc w:val="both"/>
      </w:pPr>
    </w:p>
    <w:p w:rsidR="00911E82" w:rsidRDefault="00911E82">
      <w:pPr>
        <w:pStyle w:val="ConsPlusNormal"/>
        <w:jc w:val="center"/>
        <w:outlineLvl w:val="2"/>
      </w:pPr>
      <w:r>
        <w:t>I. Предмет Соглашения</w:t>
      </w:r>
    </w:p>
    <w:p w:rsidR="00911E82" w:rsidRDefault="00911E82">
      <w:pPr>
        <w:pStyle w:val="ConsPlusNormal"/>
        <w:jc w:val="both"/>
      </w:pPr>
    </w:p>
    <w:p w:rsidR="00911E82" w:rsidRDefault="00911E82">
      <w:pPr>
        <w:pStyle w:val="ConsPlusNonformat"/>
        <w:jc w:val="both"/>
      </w:pPr>
      <w:r>
        <w:t xml:space="preserve">    1.1.    Предметом   настоящего   Соглашения   является   предоставление</w:t>
      </w:r>
    </w:p>
    <w:p w:rsidR="00911E82" w:rsidRDefault="00911E82">
      <w:pPr>
        <w:pStyle w:val="ConsPlusNonformat"/>
        <w:jc w:val="both"/>
      </w:pPr>
      <w:r>
        <w:t>Министерством   за  счет  средств  бюджета  Пермского  края  Муниципалитету</w:t>
      </w:r>
    </w:p>
    <w:p w:rsidR="00911E82" w:rsidRDefault="00911E82">
      <w:pPr>
        <w:pStyle w:val="ConsPlusNonformat"/>
        <w:jc w:val="both"/>
      </w:pPr>
      <w:r>
        <w:t xml:space="preserve">субсидии  на софинансирование мероприятий по реализации социально </w:t>
      </w:r>
      <w:proofErr w:type="gramStart"/>
      <w:r>
        <w:t>значимого</w:t>
      </w:r>
      <w:proofErr w:type="gramEnd"/>
    </w:p>
    <w:p w:rsidR="00911E82" w:rsidRDefault="00911E82">
      <w:pPr>
        <w:pStyle w:val="ConsPlusNonformat"/>
        <w:jc w:val="both"/>
      </w:pPr>
      <w:r>
        <w:t>проекта __________________________________________________ территориального</w:t>
      </w:r>
    </w:p>
    <w:p w:rsidR="00911E82" w:rsidRDefault="00911E82">
      <w:pPr>
        <w:pStyle w:val="ConsPlusNonformat"/>
        <w:jc w:val="both"/>
      </w:pPr>
      <w:r>
        <w:t xml:space="preserve">                   (наименование проекта ТОС)</w:t>
      </w:r>
    </w:p>
    <w:p w:rsidR="00911E82" w:rsidRDefault="00911E82">
      <w:pPr>
        <w:pStyle w:val="ConsPlusNonformat"/>
        <w:jc w:val="both"/>
      </w:pPr>
      <w:r>
        <w:t>общественного самоуправления  (далее соответственно - субсидия, проект ТОС)</w:t>
      </w:r>
    </w:p>
    <w:p w:rsidR="00911E82" w:rsidRDefault="00911E82">
      <w:pPr>
        <w:pStyle w:val="ConsPlusNonformat"/>
        <w:jc w:val="both"/>
      </w:pPr>
      <w:r>
        <w:t>__________________________________________________________________________.</w:t>
      </w:r>
    </w:p>
    <w:p w:rsidR="00911E82" w:rsidRDefault="00911E82">
      <w:pPr>
        <w:pStyle w:val="ConsPlusNonformat"/>
        <w:jc w:val="both"/>
      </w:pPr>
      <w:r>
        <w:t xml:space="preserve">                            (наименование ТОС)</w:t>
      </w:r>
    </w:p>
    <w:p w:rsidR="00911E82" w:rsidRDefault="00911E82">
      <w:pPr>
        <w:pStyle w:val="ConsPlusNonformat"/>
        <w:jc w:val="both"/>
      </w:pPr>
      <w:r>
        <w:t xml:space="preserve">    1.2.  Общая  стоимость  проекта  ТОС  составляет</w:t>
      </w:r>
      <w:proofErr w:type="gramStart"/>
      <w:r>
        <w:t xml:space="preserve">  _____________________</w:t>
      </w:r>
      <w:proofErr w:type="gramEnd"/>
    </w:p>
    <w:p w:rsidR="00911E82" w:rsidRDefault="00911E82">
      <w:pPr>
        <w:pStyle w:val="ConsPlusNonformat"/>
        <w:jc w:val="both"/>
      </w:pPr>
      <w:r>
        <w:t>(_______________________)  рублей ___ копеек.  Финансирование  проекта  ТОС</w:t>
      </w:r>
    </w:p>
    <w:p w:rsidR="00911E82" w:rsidRDefault="00911E82">
      <w:pPr>
        <w:pStyle w:val="ConsPlusNonformat"/>
        <w:jc w:val="both"/>
      </w:pPr>
      <w:r>
        <w:t xml:space="preserve">    (сумма прописью)</w:t>
      </w:r>
    </w:p>
    <w:p w:rsidR="00911E82" w:rsidRDefault="00911E82">
      <w:pPr>
        <w:pStyle w:val="ConsPlusNonformat"/>
        <w:jc w:val="both"/>
      </w:pPr>
      <w:r>
        <w:t>осуществляется за счет средств:</w:t>
      </w:r>
    </w:p>
    <w:p w:rsidR="00911E82" w:rsidRDefault="00911E82">
      <w:pPr>
        <w:pStyle w:val="ConsPlusNonformat"/>
        <w:jc w:val="both"/>
      </w:pPr>
      <w:r>
        <w:t xml:space="preserve">    1.2.1. бюджета Пермского края в объеме</w:t>
      </w:r>
      <w:proofErr w:type="gramStart"/>
      <w:r>
        <w:t xml:space="preserve"> _________(______________) </w:t>
      </w:r>
      <w:proofErr w:type="gramEnd"/>
      <w:r>
        <w:t>рублей</w:t>
      </w:r>
    </w:p>
    <w:p w:rsidR="00911E82" w:rsidRDefault="00911E82">
      <w:pPr>
        <w:pStyle w:val="ConsPlusNonformat"/>
        <w:jc w:val="both"/>
      </w:pPr>
      <w:r>
        <w:t xml:space="preserve">                                               (сумма прописью)</w:t>
      </w:r>
    </w:p>
    <w:p w:rsidR="00911E82" w:rsidRDefault="00911E82">
      <w:pPr>
        <w:pStyle w:val="ConsPlusNonformat"/>
        <w:jc w:val="both"/>
      </w:pPr>
      <w:r>
        <w:t>_____ копеек;</w:t>
      </w:r>
    </w:p>
    <w:p w:rsidR="00911E82" w:rsidRDefault="00911E82">
      <w:pPr>
        <w:pStyle w:val="ConsPlusNonformat"/>
        <w:jc w:val="both"/>
      </w:pPr>
      <w:r>
        <w:t xml:space="preserve">    1.2.2. бюджета муниципального образования в объеме</w:t>
      </w:r>
      <w:proofErr w:type="gramStart"/>
      <w:r>
        <w:t xml:space="preserve"> ________(__________)</w:t>
      </w:r>
      <w:proofErr w:type="gramEnd"/>
    </w:p>
    <w:p w:rsidR="00911E82" w:rsidRDefault="00911E82">
      <w:pPr>
        <w:pStyle w:val="ConsPlusNonformat"/>
        <w:jc w:val="both"/>
      </w:pPr>
      <w:r>
        <w:t xml:space="preserve">                                                         (сумма прописью)</w:t>
      </w:r>
    </w:p>
    <w:p w:rsidR="00911E82" w:rsidRDefault="00911E82">
      <w:pPr>
        <w:pStyle w:val="ConsPlusNonformat"/>
        <w:jc w:val="both"/>
      </w:pPr>
      <w:r>
        <w:t>рублей _______ копеек;</w:t>
      </w:r>
    </w:p>
    <w:p w:rsidR="00911E82" w:rsidRDefault="00911E82">
      <w:pPr>
        <w:pStyle w:val="ConsPlusNonformat"/>
        <w:jc w:val="both"/>
      </w:pPr>
      <w:r>
        <w:t xml:space="preserve">    1.2.3. собственных средств ТОС</w:t>
      </w:r>
      <w:proofErr w:type="gramStart"/>
      <w:r>
        <w:t xml:space="preserve"> ______________(________________________)</w:t>
      </w:r>
      <w:proofErr w:type="gramEnd"/>
    </w:p>
    <w:p w:rsidR="00911E82" w:rsidRDefault="00911E82">
      <w:pPr>
        <w:pStyle w:val="ConsPlusNonformat"/>
        <w:jc w:val="both"/>
      </w:pPr>
      <w:r>
        <w:t xml:space="preserve">                                           (сумма прописью)</w:t>
      </w:r>
    </w:p>
    <w:p w:rsidR="00911E82" w:rsidRDefault="00911E82">
      <w:pPr>
        <w:pStyle w:val="ConsPlusNonformat"/>
        <w:jc w:val="both"/>
      </w:pPr>
      <w:r>
        <w:t>рублей  ______________  копеек,  за  счет  средств населения муниципального</w:t>
      </w:r>
    </w:p>
    <w:p w:rsidR="00911E82" w:rsidRDefault="00911E82">
      <w:pPr>
        <w:pStyle w:val="ConsPlusNonformat"/>
        <w:jc w:val="both"/>
      </w:pPr>
      <w:r>
        <w:t>образования,    юридических    лиц    и   индивидуальных   предпринимателей</w:t>
      </w:r>
    </w:p>
    <w:p w:rsidR="00911E82" w:rsidRDefault="00911E82">
      <w:pPr>
        <w:pStyle w:val="ConsPlusNonformat"/>
        <w:jc w:val="both"/>
      </w:pPr>
      <w:r>
        <w:t>________(____________) рублей____ копеек.</w:t>
      </w:r>
    </w:p>
    <w:p w:rsidR="00911E82" w:rsidRDefault="00911E82">
      <w:pPr>
        <w:pStyle w:val="ConsPlusNonformat"/>
        <w:jc w:val="both"/>
      </w:pPr>
      <w:r>
        <w:lastRenderedPageBreak/>
        <w:t xml:space="preserve">  (сумма прописью)</w:t>
      </w:r>
    </w:p>
    <w:p w:rsidR="00911E82" w:rsidRDefault="00911E82">
      <w:pPr>
        <w:pStyle w:val="ConsPlusNonformat"/>
        <w:jc w:val="both"/>
      </w:pPr>
      <w:r>
        <w:t xml:space="preserve">    1.3.    Субсидии    передаются    Муниципалитету   за   счет   средств,</w:t>
      </w:r>
    </w:p>
    <w:p w:rsidR="00911E82" w:rsidRDefault="00911E82">
      <w:pPr>
        <w:pStyle w:val="ConsPlusNonformat"/>
        <w:jc w:val="both"/>
      </w:pPr>
      <w:proofErr w:type="gramStart"/>
      <w:r>
        <w:t>предусмотренных</w:t>
      </w:r>
      <w:proofErr w:type="gramEnd"/>
      <w:r>
        <w:t xml:space="preserve">   законом  Пермского  края  о  бюджете  Пермского  края  на</w:t>
      </w:r>
    </w:p>
    <w:p w:rsidR="00911E82" w:rsidRDefault="00911E82">
      <w:pPr>
        <w:pStyle w:val="ConsPlusNonformat"/>
        <w:jc w:val="both"/>
      </w:pPr>
      <w:r>
        <w:t>соответствующий  финансовый  год  и  плановый период, и в пределах средств,</w:t>
      </w:r>
    </w:p>
    <w:p w:rsidR="00911E82" w:rsidRDefault="00911E82">
      <w:pPr>
        <w:pStyle w:val="ConsPlusNonformat"/>
        <w:jc w:val="both"/>
      </w:pPr>
      <w:proofErr w:type="gramStart"/>
      <w:r>
        <w:t>утвержденных</w:t>
      </w:r>
      <w:proofErr w:type="gramEnd"/>
      <w:r>
        <w:t xml:space="preserve">     Постановлением    Правительства    Пермского    края    от</w:t>
      </w:r>
    </w:p>
    <w:p w:rsidR="00911E82" w:rsidRDefault="00911E82">
      <w:pPr>
        <w:pStyle w:val="ConsPlusNonformat"/>
        <w:jc w:val="both"/>
      </w:pPr>
      <w:r>
        <w:t>_______________________ N ______________ "О распределении субсидий бюджетам</w:t>
      </w:r>
    </w:p>
    <w:p w:rsidR="00911E82" w:rsidRDefault="00911E82">
      <w:pPr>
        <w:pStyle w:val="ConsPlusNonformat"/>
        <w:jc w:val="both"/>
      </w:pPr>
      <w:r>
        <w:t>муниципальных образований на __________ год на софинансирование мероприятий</w:t>
      </w:r>
    </w:p>
    <w:p w:rsidR="00911E82" w:rsidRDefault="00911E82">
      <w:pPr>
        <w:pStyle w:val="ConsPlusNonformat"/>
        <w:jc w:val="both"/>
      </w:pPr>
      <w:r>
        <w:t>по  реализации  социально  значимых проектов территориального общественного</w:t>
      </w:r>
    </w:p>
    <w:p w:rsidR="00911E82" w:rsidRDefault="00911E82">
      <w:pPr>
        <w:pStyle w:val="ConsPlusNonformat"/>
        <w:jc w:val="both"/>
      </w:pPr>
      <w:r>
        <w:t>самоуправления".</w:t>
      </w:r>
    </w:p>
    <w:p w:rsidR="00911E82" w:rsidRDefault="00911E82">
      <w:pPr>
        <w:pStyle w:val="ConsPlusNonformat"/>
        <w:jc w:val="both"/>
      </w:pPr>
      <w:r>
        <w:t xml:space="preserve">    1.4.   Перечисление  субсидий  Муниципалитету  осуществляется  на  счет</w:t>
      </w:r>
    </w:p>
    <w:p w:rsidR="00911E82" w:rsidRDefault="00911E82">
      <w:pPr>
        <w:pStyle w:val="ConsPlusNonformat"/>
        <w:jc w:val="both"/>
      </w:pPr>
      <w:r>
        <w:t xml:space="preserve">40101810700000010003    "Доходы,   распределяемые   органами   </w:t>
      </w:r>
      <w:proofErr w:type="gramStart"/>
      <w:r>
        <w:t>Федерального</w:t>
      </w:r>
      <w:proofErr w:type="gramEnd"/>
    </w:p>
    <w:p w:rsidR="00911E82" w:rsidRDefault="00911E82">
      <w:pPr>
        <w:pStyle w:val="ConsPlusNonformat"/>
        <w:jc w:val="both"/>
      </w:pPr>
      <w:r>
        <w:t>казначейства  между  бюджетами  бюджетной  системы  Российской  Федерации",</w:t>
      </w:r>
    </w:p>
    <w:p w:rsidR="00911E82" w:rsidRDefault="00911E82">
      <w:pPr>
        <w:pStyle w:val="ConsPlusNonformat"/>
        <w:jc w:val="both"/>
      </w:pPr>
      <w:proofErr w:type="gramStart"/>
      <w:r>
        <w:t>открытый</w:t>
      </w:r>
      <w:proofErr w:type="gramEnd"/>
      <w:r>
        <w:t xml:space="preserve">  в  Управлении  Федерального  казначейства  по  Пермскому  краю, с</w:t>
      </w:r>
    </w:p>
    <w:p w:rsidR="00911E82" w:rsidRDefault="00911E82">
      <w:pPr>
        <w:pStyle w:val="ConsPlusNonformat"/>
        <w:jc w:val="both"/>
      </w:pPr>
      <w:r>
        <w:t>указанием следующих реквизитов:</w:t>
      </w:r>
    </w:p>
    <w:p w:rsidR="00911E82" w:rsidRDefault="00911E82">
      <w:pPr>
        <w:pStyle w:val="ConsPlusNonformat"/>
        <w:jc w:val="both"/>
      </w:pPr>
      <w:r>
        <w:t xml:space="preserve">    ИНН администратора доходов ___________________________________________;</w:t>
      </w:r>
    </w:p>
    <w:p w:rsidR="00911E82" w:rsidRDefault="00911E82">
      <w:pPr>
        <w:pStyle w:val="ConsPlusNonformat"/>
        <w:jc w:val="both"/>
      </w:pPr>
      <w:r>
        <w:t xml:space="preserve">    КПП администратора доходов ___________________________________________;</w:t>
      </w:r>
    </w:p>
    <w:p w:rsidR="00911E82" w:rsidRDefault="00911E82">
      <w:pPr>
        <w:pStyle w:val="ConsPlusNonformat"/>
        <w:jc w:val="both"/>
      </w:pPr>
      <w:r>
        <w:t xml:space="preserve">    наименование администратора доходов __________________________________;</w:t>
      </w:r>
    </w:p>
    <w:p w:rsidR="00911E82" w:rsidRDefault="00911E82">
      <w:pPr>
        <w:pStyle w:val="ConsPlusNonformat"/>
        <w:jc w:val="both"/>
      </w:pPr>
      <w:r>
        <w:t xml:space="preserve">    </w:t>
      </w:r>
      <w:proofErr w:type="gramStart"/>
      <w:r>
        <w:t>код  дохода  (20  знаков,  в том числе 1-3-й знаки - код администратора</w:t>
      </w:r>
      <w:proofErr w:type="gramEnd"/>
    </w:p>
    <w:p w:rsidR="00911E82" w:rsidRDefault="00911E82">
      <w:pPr>
        <w:pStyle w:val="ConsPlusNonformat"/>
        <w:jc w:val="both"/>
      </w:pPr>
      <w:r>
        <w:t>доходов) _________________________________________________________________;</w:t>
      </w:r>
    </w:p>
    <w:p w:rsidR="00911E82" w:rsidRDefault="00911E82">
      <w:pPr>
        <w:pStyle w:val="ConsPlusNonformat"/>
        <w:jc w:val="both"/>
      </w:pPr>
      <w:r>
        <w:t xml:space="preserve">    </w:t>
      </w:r>
      <w:hyperlink r:id="rId34" w:history="1">
        <w:r>
          <w:rPr>
            <w:color w:val="0000FF"/>
          </w:rPr>
          <w:t>ОКТМО</w:t>
        </w:r>
      </w:hyperlink>
      <w:r>
        <w:t xml:space="preserve"> ________________________________________________________________;</w:t>
      </w:r>
    </w:p>
    <w:p w:rsidR="00911E82" w:rsidRDefault="00911E82">
      <w:pPr>
        <w:pStyle w:val="ConsPlusNonformat"/>
        <w:jc w:val="both"/>
      </w:pPr>
      <w:r>
        <w:t xml:space="preserve">    банк получателя ______________________________________________________;</w:t>
      </w:r>
    </w:p>
    <w:p w:rsidR="00911E82" w:rsidRDefault="00911E82">
      <w:pPr>
        <w:pStyle w:val="ConsPlusNonformat"/>
        <w:jc w:val="both"/>
      </w:pPr>
      <w:r>
        <w:t xml:space="preserve">    БИК банка получателя _________________________________________________;</w:t>
      </w:r>
    </w:p>
    <w:p w:rsidR="00911E82" w:rsidRDefault="00911E82">
      <w:pPr>
        <w:pStyle w:val="ConsPlusNonformat"/>
        <w:jc w:val="both"/>
      </w:pPr>
      <w:r>
        <w:t xml:space="preserve">    </w:t>
      </w:r>
      <w:proofErr w:type="gramStart"/>
      <w:r>
        <w:t>л</w:t>
      </w:r>
      <w:proofErr w:type="gramEnd"/>
      <w:r>
        <w:t>/с __________________________________________________________________.</w:t>
      </w:r>
    </w:p>
    <w:p w:rsidR="00911E82" w:rsidRDefault="00911E82">
      <w:pPr>
        <w:pStyle w:val="ConsPlusNormal"/>
        <w:jc w:val="both"/>
      </w:pPr>
    </w:p>
    <w:p w:rsidR="00911E82" w:rsidRDefault="00911E82">
      <w:pPr>
        <w:pStyle w:val="ConsPlusNormal"/>
        <w:jc w:val="center"/>
        <w:outlineLvl w:val="2"/>
      </w:pPr>
      <w:r>
        <w:t>II. Права и обязанности Сторон</w:t>
      </w:r>
    </w:p>
    <w:p w:rsidR="00911E82" w:rsidRDefault="00911E82">
      <w:pPr>
        <w:pStyle w:val="ConsPlusNormal"/>
        <w:jc w:val="both"/>
      </w:pPr>
    </w:p>
    <w:p w:rsidR="00911E82" w:rsidRDefault="00911E82">
      <w:pPr>
        <w:pStyle w:val="ConsPlusNormal"/>
        <w:ind w:firstLine="540"/>
        <w:jc w:val="both"/>
      </w:pPr>
      <w:r>
        <w:t>2.1. Муниципалитет обязуется:</w:t>
      </w:r>
    </w:p>
    <w:p w:rsidR="00911E82" w:rsidRDefault="00911E82">
      <w:pPr>
        <w:pStyle w:val="ConsPlusNormal"/>
        <w:spacing w:before="220"/>
        <w:ind w:firstLine="540"/>
        <w:jc w:val="both"/>
      </w:pPr>
      <w:r>
        <w:t xml:space="preserve">2.1.1. использовать субсидию в соответствии с Порядком и на цели, определенные </w:t>
      </w:r>
      <w:hyperlink w:anchor="P36" w:history="1">
        <w:r>
          <w:rPr>
            <w:color w:val="0000FF"/>
          </w:rPr>
          <w:t>Порядком</w:t>
        </w:r>
      </w:hyperlink>
      <w:r>
        <w:t>;</w:t>
      </w:r>
    </w:p>
    <w:p w:rsidR="00911E82" w:rsidRDefault="00911E82">
      <w:pPr>
        <w:pStyle w:val="ConsPlusNormal"/>
        <w:spacing w:before="220"/>
        <w:ind w:firstLine="540"/>
        <w:jc w:val="both"/>
      </w:pPr>
      <w:r>
        <w:t xml:space="preserve">2.1.2. осуществлять </w:t>
      </w:r>
      <w:proofErr w:type="gramStart"/>
      <w:r>
        <w:t>контроль за</w:t>
      </w:r>
      <w:proofErr w:type="gramEnd"/>
      <w:r>
        <w:t xml:space="preserve"> ходом реализации проектов ТОС;</w:t>
      </w:r>
    </w:p>
    <w:p w:rsidR="00911E82" w:rsidRDefault="00911E82">
      <w:pPr>
        <w:pStyle w:val="ConsPlusNormal"/>
        <w:spacing w:before="220"/>
        <w:ind w:firstLine="540"/>
        <w:jc w:val="both"/>
      </w:pPr>
      <w:r>
        <w:t>2.1.3. обеспечить контроль целевого использования средств субсидии;</w:t>
      </w:r>
    </w:p>
    <w:p w:rsidR="00911E82" w:rsidRDefault="00911E82">
      <w:pPr>
        <w:pStyle w:val="ConsPlusNormal"/>
        <w:spacing w:before="220"/>
        <w:ind w:firstLine="540"/>
        <w:jc w:val="both"/>
      </w:pPr>
      <w:r>
        <w:t>2.1.4. в случае изменения юридического адреса или платежных реквизитов в течение трех рабочих дней с момента вступления в силу этих изменений письменно сообщить об этом в Министерство;</w:t>
      </w:r>
    </w:p>
    <w:p w:rsidR="00911E82" w:rsidRDefault="00911E82">
      <w:pPr>
        <w:pStyle w:val="ConsPlusNormal"/>
        <w:spacing w:before="220"/>
        <w:ind w:firstLine="540"/>
        <w:jc w:val="both"/>
      </w:pPr>
      <w:r>
        <w:t>2.1.5. в случае невозможности использования субсидии по назначению уведомить Министерство;</w:t>
      </w:r>
    </w:p>
    <w:p w:rsidR="00911E82" w:rsidRDefault="00911E82">
      <w:pPr>
        <w:pStyle w:val="ConsPlusNormal"/>
        <w:spacing w:before="220"/>
        <w:ind w:firstLine="540"/>
        <w:jc w:val="both"/>
      </w:pPr>
      <w:r>
        <w:t>2.1.6. представить в Министерство:</w:t>
      </w:r>
    </w:p>
    <w:p w:rsidR="00911E82" w:rsidRDefault="00911E82">
      <w:pPr>
        <w:pStyle w:val="ConsPlusNormal"/>
        <w:spacing w:before="220"/>
        <w:ind w:firstLine="540"/>
        <w:jc w:val="both"/>
      </w:pPr>
      <w:proofErr w:type="gramStart"/>
      <w:r>
        <w:t xml:space="preserve">в срок, не превышающий трех месяцев со дня вступления в силу постановления Правительства Пермского края "О распределении субсидий бюджетам муниципальных образований на ________ год на софинансирование мероприятий по реализации социально значимых проектов территориального общественного самоуправления", - </w:t>
      </w:r>
      <w:hyperlink w:anchor="P677" w:history="1">
        <w:r>
          <w:rPr>
            <w:color w:val="0000FF"/>
          </w:rPr>
          <w:t>отчет</w:t>
        </w:r>
      </w:hyperlink>
      <w:r>
        <w:t xml:space="preserve"> о выполнении условий софинансирования расходов при реализации социально значимого проекта территориального общественного самоуправления по форме согласно приложению 3 к Порядку и прилагаемые к нему документы</w:t>
      </w:r>
      <w:proofErr w:type="gramEnd"/>
      <w:r>
        <w:t xml:space="preserve">, </w:t>
      </w:r>
      <w:proofErr w:type="gramStart"/>
      <w:r>
        <w:t>установленные</w:t>
      </w:r>
      <w:proofErr w:type="gramEnd"/>
      <w:r>
        <w:t xml:space="preserve"> </w:t>
      </w:r>
      <w:hyperlink w:anchor="P91" w:history="1">
        <w:r>
          <w:rPr>
            <w:color w:val="0000FF"/>
          </w:rPr>
          <w:t>пунктом 3.1</w:t>
        </w:r>
      </w:hyperlink>
      <w:r>
        <w:t xml:space="preserve"> Порядка;</w:t>
      </w:r>
    </w:p>
    <w:p w:rsidR="00911E82" w:rsidRDefault="00911E82">
      <w:pPr>
        <w:pStyle w:val="ConsPlusNormal"/>
        <w:spacing w:before="220"/>
        <w:ind w:firstLine="540"/>
        <w:jc w:val="both"/>
      </w:pPr>
      <w:proofErr w:type="gramStart"/>
      <w:r>
        <w:t>ежеквартально, до 8 числа месяца, следующего за отчетным кварталом, ежегодно, до 15 января года, следующего за отчетным, - отчет об использовании субсидий, субвенций и иных межбюджетных трансфертов, имеющих целевое назначение, по форме, установленной на соответствующий финансовый год приказом Министерства финансов Пермского края о дополнительной форме бюджетной отчетности;</w:t>
      </w:r>
      <w:proofErr w:type="gramEnd"/>
    </w:p>
    <w:p w:rsidR="00911E82" w:rsidRDefault="00911E82">
      <w:pPr>
        <w:pStyle w:val="ConsPlusNormal"/>
        <w:spacing w:before="220"/>
        <w:ind w:firstLine="540"/>
        <w:jc w:val="both"/>
      </w:pPr>
      <w:bookmarkStart w:id="19" w:name="P561"/>
      <w:bookmarkEnd w:id="19"/>
      <w:proofErr w:type="gramStart"/>
      <w:r>
        <w:t xml:space="preserve">до 15 января года, следующего за отчетным, - </w:t>
      </w:r>
      <w:hyperlink w:anchor="P756" w:history="1">
        <w:r>
          <w:rPr>
            <w:color w:val="0000FF"/>
          </w:rPr>
          <w:t>отчет</w:t>
        </w:r>
      </w:hyperlink>
      <w:r>
        <w:t xml:space="preserve"> о реализации социально значимого </w:t>
      </w:r>
      <w:r>
        <w:lastRenderedPageBreak/>
        <w:t xml:space="preserve">проекта территориального общественного самоуправления по форме согласно приложению 4 к Порядку и прилагаемые к нему документы, установленные </w:t>
      </w:r>
      <w:hyperlink w:anchor="P102" w:history="1">
        <w:r>
          <w:rPr>
            <w:color w:val="0000FF"/>
          </w:rPr>
          <w:t>пунктом 3.4</w:t>
        </w:r>
      </w:hyperlink>
      <w:r>
        <w:t xml:space="preserve"> Порядка, за исключением случая, предусмотренного </w:t>
      </w:r>
      <w:hyperlink w:anchor="P111" w:history="1">
        <w:r>
          <w:rPr>
            <w:color w:val="0000FF"/>
          </w:rPr>
          <w:t>абзацем вторым пункта 3.5.3</w:t>
        </w:r>
      </w:hyperlink>
      <w:r>
        <w:t xml:space="preserve"> Порядка;</w:t>
      </w:r>
      <w:proofErr w:type="gramEnd"/>
    </w:p>
    <w:p w:rsidR="00911E82" w:rsidRDefault="00911E82">
      <w:pPr>
        <w:pStyle w:val="ConsPlusNormal"/>
        <w:spacing w:before="220"/>
        <w:ind w:firstLine="540"/>
        <w:jc w:val="both"/>
      </w:pPr>
      <w:r>
        <w:t>2.1.7. представлять по запросу Министерства необходимые документы и информацию о ходе выполнения проектов ТОС и обязательств по настоящему Соглашению в срок не более 10 календарных дней со дня поступления запроса;</w:t>
      </w:r>
    </w:p>
    <w:p w:rsidR="00911E82" w:rsidRDefault="00911E82">
      <w:pPr>
        <w:pStyle w:val="ConsPlusNormal"/>
        <w:spacing w:before="220"/>
        <w:ind w:firstLine="540"/>
        <w:jc w:val="both"/>
      </w:pPr>
      <w:r>
        <w:t xml:space="preserve">2.1.8. обеспечивать своевременное и в полном объеме достижение </w:t>
      </w:r>
      <w:hyperlink w:anchor="P620" w:history="1">
        <w:r>
          <w:rPr>
            <w:color w:val="0000FF"/>
          </w:rPr>
          <w:t>показателей</w:t>
        </w:r>
      </w:hyperlink>
      <w:r>
        <w:t xml:space="preserve"> результативности использования субсидии, указанных в приложении к настоящему Соглашению;</w:t>
      </w:r>
    </w:p>
    <w:p w:rsidR="00911E82" w:rsidRDefault="00911E82">
      <w:pPr>
        <w:pStyle w:val="ConsPlusNormal"/>
        <w:spacing w:before="220"/>
        <w:ind w:firstLine="540"/>
        <w:jc w:val="both"/>
      </w:pPr>
      <w:r>
        <w:t>2.1.9. в случае отсутствия документов, удостоверяющих право муниципальной собственности на имущество, объек</w:t>
      </w:r>
      <w:proofErr w:type="gramStart"/>
      <w:r>
        <w:t>т(</w:t>
      </w:r>
      <w:proofErr w:type="gramEnd"/>
      <w:r>
        <w:t>-ы) (в том числе земельные участки), где будут проводиться работы в рамках проекта ТОС, представить в Министерство документы, подтверждающие оформление в муниципальную собственность результатов проекта ТОС, в срок до ____________.</w:t>
      </w:r>
    </w:p>
    <w:p w:rsidR="00911E82" w:rsidRDefault="00911E82">
      <w:pPr>
        <w:pStyle w:val="ConsPlusNormal"/>
        <w:spacing w:before="220"/>
        <w:ind w:firstLine="540"/>
        <w:jc w:val="both"/>
      </w:pPr>
      <w:r>
        <w:t>2.2. Министерство обязуется:</w:t>
      </w:r>
    </w:p>
    <w:p w:rsidR="00911E82" w:rsidRDefault="00911E82">
      <w:pPr>
        <w:pStyle w:val="ConsPlusNormal"/>
        <w:spacing w:before="220"/>
        <w:ind w:firstLine="540"/>
        <w:jc w:val="both"/>
      </w:pPr>
      <w:r>
        <w:t>2.2.1. в порядке и сроки, установленные Порядком, рассматривать представленные Муниципалитетом документы;</w:t>
      </w:r>
    </w:p>
    <w:p w:rsidR="00911E82" w:rsidRDefault="00911E82">
      <w:pPr>
        <w:pStyle w:val="ConsPlusNormal"/>
        <w:spacing w:before="220"/>
        <w:ind w:firstLine="540"/>
        <w:jc w:val="both"/>
      </w:pPr>
      <w:r>
        <w:t>2.2.2. оказывать консультативную, методическую и информационную помощь Муниципалитету;</w:t>
      </w:r>
    </w:p>
    <w:p w:rsidR="00911E82" w:rsidRDefault="00911E82">
      <w:pPr>
        <w:pStyle w:val="ConsPlusNormal"/>
        <w:spacing w:before="220"/>
        <w:ind w:firstLine="540"/>
        <w:jc w:val="both"/>
      </w:pPr>
      <w:r>
        <w:t>2.2.3. проводить проверки целевого использования Муниципалитетом субсидии и соблюдения условий, установленных Порядком;</w:t>
      </w:r>
    </w:p>
    <w:p w:rsidR="00911E82" w:rsidRDefault="00911E82">
      <w:pPr>
        <w:pStyle w:val="ConsPlusNormal"/>
        <w:spacing w:before="220"/>
        <w:ind w:firstLine="540"/>
        <w:jc w:val="both"/>
      </w:pPr>
      <w:r>
        <w:t>2.2.4. запрашивать необходимые документы и информацию о ходе выполнения проектов ТОС и обязательств по настоящему Соглашению.</w:t>
      </w:r>
    </w:p>
    <w:p w:rsidR="00911E82" w:rsidRDefault="00911E82">
      <w:pPr>
        <w:pStyle w:val="ConsPlusNormal"/>
        <w:jc w:val="both"/>
      </w:pPr>
    </w:p>
    <w:p w:rsidR="00911E82" w:rsidRDefault="00911E82">
      <w:pPr>
        <w:pStyle w:val="ConsPlusNormal"/>
        <w:jc w:val="center"/>
        <w:outlineLvl w:val="2"/>
      </w:pPr>
      <w:r>
        <w:t>III. Ответственность Сторон за нарушение условий Соглашения</w:t>
      </w:r>
    </w:p>
    <w:p w:rsidR="00911E82" w:rsidRDefault="00911E82">
      <w:pPr>
        <w:pStyle w:val="ConsPlusNormal"/>
        <w:jc w:val="both"/>
      </w:pPr>
    </w:p>
    <w:p w:rsidR="00911E82" w:rsidRDefault="00911E82">
      <w:pPr>
        <w:pStyle w:val="ConsPlusNormal"/>
        <w:ind w:firstLine="540"/>
        <w:jc w:val="both"/>
      </w:pPr>
      <w:r>
        <w:t>В случае нарушения условий настоящего Соглашения Стороны несут ответственность, установленную настоящим Соглашением и Порядком.</w:t>
      </w:r>
    </w:p>
    <w:p w:rsidR="00911E82" w:rsidRDefault="00911E82">
      <w:pPr>
        <w:pStyle w:val="ConsPlusNormal"/>
        <w:jc w:val="both"/>
      </w:pPr>
    </w:p>
    <w:p w:rsidR="00911E82" w:rsidRDefault="00911E82">
      <w:pPr>
        <w:pStyle w:val="ConsPlusNormal"/>
        <w:jc w:val="center"/>
        <w:outlineLvl w:val="2"/>
      </w:pPr>
      <w:r>
        <w:t>IV. Срок действия Соглашения</w:t>
      </w:r>
    </w:p>
    <w:p w:rsidR="00911E82" w:rsidRDefault="00911E82">
      <w:pPr>
        <w:pStyle w:val="ConsPlusNormal"/>
        <w:jc w:val="both"/>
      </w:pPr>
    </w:p>
    <w:p w:rsidR="00911E82" w:rsidRDefault="00911E82">
      <w:pPr>
        <w:pStyle w:val="ConsPlusNormal"/>
        <w:ind w:firstLine="540"/>
        <w:jc w:val="both"/>
      </w:pPr>
      <w:r>
        <w:t>Настоящее Соглашение вступает в силу со дня его подписания Сторонами и действует до 31 декабря года предоставления субсидии.</w:t>
      </w:r>
    </w:p>
    <w:p w:rsidR="00911E82" w:rsidRDefault="00911E82">
      <w:pPr>
        <w:pStyle w:val="ConsPlusNormal"/>
        <w:jc w:val="both"/>
      </w:pPr>
    </w:p>
    <w:p w:rsidR="00911E82" w:rsidRDefault="00911E82">
      <w:pPr>
        <w:pStyle w:val="ConsPlusNormal"/>
        <w:jc w:val="center"/>
        <w:outlineLvl w:val="2"/>
      </w:pPr>
      <w:r>
        <w:t>V. Разрешение споров</w:t>
      </w:r>
    </w:p>
    <w:p w:rsidR="00911E82" w:rsidRDefault="00911E82">
      <w:pPr>
        <w:pStyle w:val="ConsPlusNormal"/>
        <w:jc w:val="both"/>
      </w:pPr>
    </w:p>
    <w:p w:rsidR="00911E82" w:rsidRDefault="00911E82">
      <w:pPr>
        <w:pStyle w:val="ConsPlusNormal"/>
        <w:ind w:firstLine="540"/>
        <w:jc w:val="both"/>
      </w:pPr>
      <w:r>
        <w:t>5.1. Все споры и (или) разногласия, возникающие между Сторонами по настоящему Соглашению или в связи с ним, разрешаются путем переговоров.</w:t>
      </w:r>
    </w:p>
    <w:p w:rsidR="00911E82" w:rsidRDefault="00911E82">
      <w:pPr>
        <w:pStyle w:val="ConsPlusNormal"/>
        <w:spacing w:before="220"/>
        <w:ind w:firstLine="540"/>
        <w:jc w:val="both"/>
      </w:pPr>
      <w:r>
        <w:t>5.2. Не урегулированные Сторонами споры и (или) разногласия разрешаются в установленном законодательством Российской Федерации порядке.</w:t>
      </w:r>
    </w:p>
    <w:p w:rsidR="00911E82" w:rsidRDefault="00911E82">
      <w:pPr>
        <w:pStyle w:val="ConsPlusNormal"/>
        <w:jc w:val="both"/>
      </w:pPr>
    </w:p>
    <w:p w:rsidR="00911E82" w:rsidRDefault="00911E82">
      <w:pPr>
        <w:pStyle w:val="ConsPlusNormal"/>
        <w:jc w:val="center"/>
        <w:outlineLvl w:val="2"/>
      </w:pPr>
      <w:r>
        <w:t>VI. Прочие условия</w:t>
      </w:r>
    </w:p>
    <w:p w:rsidR="00911E82" w:rsidRDefault="00911E82">
      <w:pPr>
        <w:pStyle w:val="ConsPlusNormal"/>
        <w:jc w:val="both"/>
      </w:pPr>
    </w:p>
    <w:p w:rsidR="00911E82" w:rsidRDefault="00911E82">
      <w:pPr>
        <w:pStyle w:val="ConsPlusNormal"/>
        <w:ind w:firstLine="540"/>
        <w:jc w:val="both"/>
      </w:pPr>
      <w:r>
        <w:t>6.1. Настоящее Соглашение составлено на ______ листах в 2 экземплярах, имеющих равную юридическую силу, по одному для каждой из Сторон.</w:t>
      </w:r>
    </w:p>
    <w:p w:rsidR="00911E82" w:rsidRDefault="00911E82">
      <w:pPr>
        <w:pStyle w:val="ConsPlusNormal"/>
        <w:spacing w:before="220"/>
        <w:ind w:firstLine="540"/>
        <w:jc w:val="both"/>
      </w:pPr>
      <w:r>
        <w:t>6.2. Все изменения и дополнения к настоящему Соглашению действительны лишь в том случае, если они имеют ссылку на настоящее Соглашение, совершены в письменной форме и подписаны уполномоченными на то представителями обеих Сторон.</w:t>
      </w:r>
    </w:p>
    <w:p w:rsidR="00911E82" w:rsidRDefault="00911E82">
      <w:pPr>
        <w:pStyle w:val="ConsPlusNormal"/>
        <w:jc w:val="both"/>
      </w:pPr>
    </w:p>
    <w:p w:rsidR="00911E82" w:rsidRDefault="00911E82">
      <w:pPr>
        <w:pStyle w:val="ConsPlusNormal"/>
        <w:jc w:val="center"/>
        <w:outlineLvl w:val="2"/>
      </w:pPr>
      <w:r>
        <w:t>VII. Юридические адреса и реквизиты Сторон</w:t>
      </w:r>
    </w:p>
    <w:p w:rsidR="00911E82" w:rsidRDefault="00911E82">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911E82">
        <w:tc>
          <w:tcPr>
            <w:tcW w:w="4535" w:type="dxa"/>
            <w:tcBorders>
              <w:top w:val="nil"/>
              <w:left w:val="nil"/>
              <w:bottom w:val="nil"/>
              <w:right w:val="nil"/>
            </w:tcBorders>
          </w:tcPr>
          <w:p w:rsidR="00911E82" w:rsidRDefault="00911E82">
            <w:pPr>
              <w:pStyle w:val="ConsPlusNormal"/>
              <w:jc w:val="center"/>
            </w:pPr>
            <w:r>
              <w:t>Министерство:</w:t>
            </w:r>
          </w:p>
          <w:p w:rsidR="00911E82" w:rsidRDefault="00911E82">
            <w:pPr>
              <w:pStyle w:val="ConsPlusNormal"/>
            </w:pPr>
          </w:p>
          <w:p w:rsidR="00911E82" w:rsidRDefault="00911E82">
            <w:pPr>
              <w:pStyle w:val="ConsPlusNormal"/>
              <w:jc w:val="center"/>
            </w:pPr>
            <w:r>
              <w:t>614006, г. Пермь, ул. Куйбышева, 14</w:t>
            </w:r>
          </w:p>
          <w:p w:rsidR="00911E82" w:rsidRDefault="00911E82">
            <w:pPr>
              <w:pStyle w:val="ConsPlusNormal"/>
              <w:jc w:val="center"/>
            </w:pPr>
            <w:r>
              <w:t>_______________________________</w:t>
            </w:r>
          </w:p>
          <w:p w:rsidR="00911E82" w:rsidRDefault="00911E82">
            <w:pPr>
              <w:pStyle w:val="ConsPlusNormal"/>
              <w:jc w:val="center"/>
            </w:pPr>
            <w:r>
              <w:t>должность</w:t>
            </w:r>
          </w:p>
          <w:p w:rsidR="00911E82" w:rsidRDefault="00911E82">
            <w:pPr>
              <w:pStyle w:val="ConsPlusNonformat"/>
              <w:jc w:val="both"/>
            </w:pPr>
            <w:r>
              <w:t xml:space="preserve"> ___________/______________/</w:t>
            </w:r>
          </w:p>
          <w:p w:rsidR="00911E82" w:rsidRDefault="00911E82">
            <w:pPr>
              <w:pStyle w:val="ConsPlusNonformat"/>
              <w:jc w:val="both"/>
            </w:pPr>
            <w:r>
              <w:t xml:space="preserve">   подпись       (ФИО)</w:t>
            </w:r>
          </w:p>
          <w:p w:rsidR="00911E82" w:rsidRDefault="00911E82">
            <w:pPr>
              <w:pStyle w:val="ConsPlusNormal"/>
              <w:jc w:val="center"/>
            </w:pPr>
            <w:r>
              <w:t>М.П.</w:t>
            </w:r>
          </w:p>
        </w:tc>
        <w:tc>
          <w:tcPr>
            <w:tcW w:w="4535" w:type="dxa"/>
            <w:tcBorders>
              <w:top w:val="nil"/>
              <w:left w:val="nil"/>
              <w:bottom w:val="nil"/>
              <w:right w:val="nil"/>
            </w:tcBorders>
          </w:tcPr>
          <w:p w:rsidR="00911E82" w:rsidRDefault="00911E82">
            <w:pPr>
              <w:pStyle w:val="ConsPlusNormal"/>
              <w:jc w:val="center"/>
            </w:pPr>
            <w:r>
              <w:t>Муниципалитет:</w:t>
            </w:r>
          </w:p>
          <w:p w:rsidR="00911E82" w:rsidRDefault="00911E82">
            <w:pPr>
              <w:pStyle w:val="ConsPlusNormal"/>
            </w:pPr>
          </w:p>
          <w:p w:rsidR="00911E82" w:rsidRDefault="00911E82">
            <w:pPr>
              <w:pStyle w:val="ConsPlusNormal"/>
              <w:jc w:val="center"/>
            </w:pPr>
            <w:r>
              <w:t>Индекс, адрес</w:t>
            </w:r>
          </w:p>
          <w:p w:rsidR="00911E82" w:rsidRDefault="00911E82">
            <w:pPr>
              <w:pStyle w:val="ConsPlusNormal"/>
              <w:jc w:val="center"/>
            </w:pPr>
            <w:r>
              <w:t>_______________________________</w:t>
            </w:r>
          </w:p>
          <w:p w:rsidR="00911E82" w:rsidRDefault="00911E82">
            <w:pPr>
              <w:pStyle w:val="ConsPlusNormal"/>
              <w:jc w:val="center"/>
            </w:pPr>
            <w:r>
              <w:t>должность</w:t>
            </w:r>
          </w:p>
          <w:p w:rsidR="00911E82" w:rsidRDefault="00911E82">
            <w:pPr>
              <w:pStyle w:val="ConsPlusNonformat"/>
              <w:jc w:val="both"/>
            </w:pPr>
            <w:r>
              <w:t xml:space="preserve"> ___________/_______________/</w:t>
            </w:r>
          </w:p>
          <w:p w:rsidR="00911E82" w:rsidRDefault="00911E82">
            <w:pPr>
              <w:pStyle w:val="ConsPlusNonformat"/>
              <w:jc w:val="both"/>
            </w:pPr>
            <w:r>
              <w:t xml:space="preserve">   подпись        (ФИО)</w:t>
            </w:r>
          </w:p>
          <w:p w:rsidR="00911E82" w:rsidRDefault="00911E82">
            <w:pPr>
              <w:pStyle w:val="ConsPlusNormal"/>
              <w:jc w:val="center"/>
            </w:pPr>
            <w:r>
              <w:t>М.П.</w:t>
            </w:r>
          </w:p>
        </w:tc>
      </w:tr>
    </w:tbl>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right"/>
        <w:outlineLvl w:val="2"/>
      </w:pPr>
      <w:r>
        <w:t>Приложение</w:t>
      </w:r>
    </w:p>
    <w:p w:rsidR="00911E82" w:rsidRDefault="00911E82">
      <w:pPr>
        <w:pStyle w:val="ConsPlusNormal"/>
        <w:jc w:val="right"/>
      </w:pPr>
      <w:r>
        <w:t>к Соглашению</w:t>
      </w:r>
    </w:p>
    <w:p w:rsidR="00911E82" w:rsidRDefault="00911E82">
      <w:pPr>
        <w:pStyle w:val="ConsPlusNormal"/>
        <w:jc w:val="right"/>
      </w:pPr>
      <w:r>
        <w:t>о предоставлении субсидий</w:t>
      </w:r>
    </w:p>
    <w:p w:rsidR="00911E82" w:rsidRDefault="00911E82">
      <w:pPr>
        <w:pStyle w:val="ConsPlusNormal"/>
        <w:jc w:val="right"/>
      </w:pPr>
      <w:r>
        <w:t>на софинансирование мероприятий</w:t>
      </w:r>
    </w:p>
    <w:p w:rsidR="00911E82" w:rsidRDefault="00911E82">
      <w:pPr>
        <w:pStyle w:val="ConsPlusNormal"/>
        <w:jc w:val="right"/>
      </w:pPr>
      <w:r>
        <w:t xml:space="preserve">по реализации социально </w:t>
      </w:r>
      <w:proofErr w:type="gramStart"/>
      <w:r>
        <w:t>значимого</w:t>
      </w:r>
      <w:proofErr w:type="gramEnd"/>
    </w:p>
    <w:p w:rsidR="00911E82" w:rsidRDefault="00911E82">
      <w:pPr>
        <w:pStyle w:val="ConsPlusNormal"/>
        <w:jc w:val="right"/>
      </w:pPr>
      <w:r>
        <w:t>проекта территориального</w:t>
      </w:r>
    </w:p>
    <w:p w:rsidR="00911E82" w:rsidRDefault="00911E82">
      <w:pPr>
        <w:pStyle w:val="ConsPlusNormal"/>
        <w:jc w:val="right"/>
      </w:pPr>
      <w:r>
        <w:t>общественного самоуправления</w:t>
      </w:r>
    </w:p>
    <w:p w:rsidR="00911E82" w:rsidRDefault="00911E82">
      <w:pPr>
        <w:pStyle w:val="ConsPlusNormal"/>
        <w:jc w:val="both"/>
      </w:pPr>
    </w:p>
    <w:p w:rsidR="00911E82" w:rsidRDefault="00911E82">
      <w:pPr>
        <w:pStyle w:val="ConsPlusNormal"/>
        <w:jc w:val="center"/>
      </w:pPr>
      <w:bookmarkStart w:id="20" w:name="P620"/>
      <w:bookmarkEnd w:id="20"/>
      <w:r>
        <w:t>Показатели результативности использования субсидии</w:t>
      </w:r>
    </w:p>
    <w:p w:rsidR="00911E82" w:rsidRDefault="00911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860"/>
        <w:gridCol w:w="1020"/>
        <w:gridCol w:w="737"/>
      </w:tblGrid>
      <w:tr w:rsidR="00911E82">
        <w:tc>
          <w:tcPr>
            <w:tcW w:w="454" w:type="dxa"/>
            <w:vAlign w:val="center"/>
          </w:tcPr>
          <w:p w:rsidR="00911E82" w:rsidRDefault="00911E82">
            <w:pPr>
              <w:pStyle w:val="ConsPlusNormal"/>
              <w:jc w:val="center"/>
            </w:pPr>
            <w:r>
              <w:t xml:space="preserve">N </w:t>
            </w:r>
            <w:proofErr w:type="gramStart"/>
            <w:r>
              <w:t>п</w:t>
            </w:r>
            <w:proofErr w:type="gramEnd"/>
            <w:r>
              <w:t>/п</w:t>
            </w:r>
          </w:p>
        </w:tc>
        <w:tc>
          <w:tcPr>
            <w:tcW w:w="6860" w:type="dxa"/>
            <w:vAlign w:val="center"/>
          </w:tcPr>
          <w:p w:rsidR="00911E82" w:rsidRDefault="00911E82">
            <w:pPr>
              <w:pStyle w:val="ConsPlusNormal"/>
              <w:jc w:val="center"/>
            </w:pPr>
            <w:r>
              <w:t>Наименование показателя</w:t>
            </w:r>
          </w:p>
        </w:tc>
        <w:tc>
          <w:tcPr>
            <w:tcW w:w="1020" w:type="dxa"/>
            <w:vAlign w:val="center"/>
          </w:tcPr>
          <w:p w:rsidR="00911E82" w:rsidRDefault="00911E82">
            <w:pPr>
              <w:pStyle w:val="ConsPlusNormal"/>
              <w:jc w:val="center"/>
            </w:pPr>
            <w:r>
              <w:t>Ед. изм.</w:t>
            </w:r>
          </w:p>
        </w:tc>
        <w:tc>
          <w:tcPr>
            <w:tcW w:w="737" w:type="dxa"/>
            <w:vAlign w:val="center"/>
          </w:tcPr>
          <w:p w:rsidR="00911E82" w:rsidRDefault="00911E82">
            <w:pPr>
              <w:pStyle w:val="ConsPlusNormal"/>
              <w:jc w:val="center"/>
            </w:pPr>
            <w:r>
              <w:t>План</w:t>
            </w:r>
          </w:p>
        </w:tc>
      </w:tr>
      <w:tr w:rsidR="00911E82">
        <w:tc>
          <w:tcPr>
            <w:tcW w:w="454" w:type="dxa"/>
            <w:vAlign w:val="center"/>
          </w:tcPr>
          <w:p w:rsidR="00911E82" w:rsidRDefault="00911E82">
            <w:pPr>
              <w:pStyle w:val="ConsPlusNormal"/>
              <w:jc w:val="center"/>
            </w:pPr>
            <w:r>
              <w:t>1</w:t>
            </w:r>
          </w:p>
        </w:tc>
        <w:tc>
          <w:tcPr>
            <w:tcW w:w="6860" w:type="dxa"/>
            <w:vAlign w:val="center"/>
          </w:tcPr>
          <w:p w:rsidR="00911E82" w:rsidRDefault="00911E82">
            <w:pPr>
              <w:pStyle w:val="ConsPlusNormal"/>
              <w:jc w:val="center"/>
            </w:pPr>
            <w:r>
              <w:t>2</w:t>
            </w:r>
          </w:p>
        </w:tc>
        <w:tc>
          <w:tcPr>
            <w:tcW w:w="1020" w:type="dxa"/>
            <w:vAlign w:val="center"/>
          </w:tcPr>
          <w:p w:rsidR="00911E82" w:rsidRDefault="00911E82">
            <w:pPr>
              <w:pStyle w:val="ConsPlusNormal"/>
              <w:jc w:val="center"/>
            </w:pPr>
            <w:r>
              <w:t>3</w:t>
            </w:r>
          </w:p>
        </w:tc>
        <w:tc>
          <w:tcPr>
            <w:tcW w:w="737" w:type="dxa"/>
            <w:vAlign w:val="center"/>
          </w:tcPr>
          <w:p w:rsidR="00911E82" w:rsidRDefault="00911E82">
            <w:pPr>
              <w:pStyle w:val="ConsPlusNormal"/>
              <w:jc w:val="center"/>
            </w:pPr>
            <w:r>
              <w:t>4</w:t>
            </w:r>
          </w:p>
        </w:tc>
      </w:tr>
      <w:tr w:rsidR="00911E82">
        <w:tc>
          <w:tcPr>
            <w:tcW w:w="454" w:type="dxa"/>
            <w:vAlign w:val="center"/>
          </w:tcPr>
          <w:p w:rsidR="00911E82" w:rsidRDefault="00911E82">
            <w:pPr>
              <w:pStyle w:val="ConsPlusNormal"/>
              <w:jc w:val="center"/>
            </w:pPr>
            <w:r>
              <w:t>1</w:t>
            </w:r>
          </w:p>
        </w:tc>
        <w:tc>
          <w:tcPr>
            <w:tcW w:w="6860" w:type="dxa"/>
            <w:vAlign w:val="center"/>
          </w:tcPr>
          <w:p w:rsidR="00911E82" w:rsidRDefault="00911E82">
            <w:pPr>
              <w:pStyle w:val="ConsPlusNormal"/>
            </w:pPr>
            <w:r>
              <w:t>Реализация проекта ТОС в установленные Соглашением сроки</w:t>
            </w:r>
          </w:p>
        </w:tc>
        <w:tc>
          <w:tcPr>
            <w:tcW w:w="1020" w:type="dxa"/>
            <w:vAlign w:val="center"/>
          </w:tcPr>
          <w:p w:rsidR="00911E82" w:rsidRDefault="00911E82">
            <w:pPr>
              <w:pStyle w:val="ConsPlusNormal"/>
              <w:jc w:val="center"/>
            </w:pPr>
            <w:r>
              <w:t>мес.</w:t>
            </w:r>
          </w:p>
        </w:tc>
        <w:tc>
          <w:tcPr>
            <w:tcW w:w="737" w:type="dxa"/>
            <w:vAlign w:val="center"/>
          </w:tcPr>
          <w:p w:rsidR="00911E82" w:rsidRDefault="00911E82">
            <w:pPr>
              <w:pStyle w:val="ConsPlusNormal"/>
            </w:pPr>
          </w:p>
        </w:tc>
      </w:tr>
      <w:tr w:rsidR="00911E82">
        <w:tc>
          <w:tcPr>
            <w:tcW w:w="454" w:type="dxa"/>
            <w:vAlign w:val="center"/>
          </w:tcPr>
          <w:p w:rsidR="00911E82" w:rsidRDefault="00911E82">
            <w:pPr>
              <w:pStyle w:val="ConsPlusNormal"/>
              <w:jc w:val="center"/>
            </w:pPr>
            <w:r>
              <w:t>2</w:t>
            </w:r>
          </w:p>
        </w:tc>
        <w:tc>
          <w:tcPr>
            <w:tcW w:w="6860" w:type="dxa"/>
            <w:vAlign w:val="center"/>
          </w:tcPr>
          <w:p w:rsidR="00911E82" w:rsidRDefault="00911E82">
            <w:pPr>
              <w:pStyle w:val="ConsPlusNormal"/>
            </w:pPr>
            <w:r>
              <w:t>Соответствие видов затрат, предусмотренных сметой проекта, видам затрат, указанных в отчетных документах проекта ТОС</w:t>
            </w:r>
          </w:p>
        </w:tc>
        <w:tc>
          <w:tcPr>
            <w:tcW w:w="1020" w:type="dxa"/>
            <w:vAlign w:val="center"/>
          </w:tcPr>
          <w:p w:rsidR="00911E82" w:rsidRDefault="00911E82">
            <w:pPr>
              <w:pStyle w:val="ConsPlusNormal"/>
              <w:jc w:val="center"/>
            </w:pPr>
            <w:r>
              <w:t>%</w:t>
            </w:r>
          </w:p>
        </w:tc>
        <w:tc>
          <w:tcPr>
            <w:tcW w:w="737" w:type="dxa"/>
            <w:vAlign w:val="center"/>
          </w:tcPr>
          <w:p w:rsidR="00911E82" w:rsidRDefault="00911E82">
            <w:pPr>
              <w:pStyle w:val="ConsPlusNormal"/>
            </w:pPr>
          </w:p>
        </w:tc>
      </w:tr>
    </w:tbl>
    <w:p w:rsidR="00911E82" w:rsidRDefault="00911E82">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911E82">
        <w:tc>
          <w:tcPr>
            <w:tcW w:w="4535" w:type="dxa"/>
            <w:tcBorders>
              <w:top w:val="nil"/>
              <w:left w:val="nil"/>
              <w:bottom w:val="nil"/>
              <w:right w:val="nil"/>
            </w:tcBorders>
          </w:tcPr>
          <w:p w:rsidR="00911E82" w:rsidRDefault="00911E82">
            <w:pPr>
              <w:pStyle w:val="ConsPlusNormal"/>
            </w:pPr>
            <w:r>
              <w:t>Министерство:</w:t>
            </w:r>
          </w:p>
          <w:p w:rsidR="00911E82" w:rsidRDefault="00911E82">
            <w:pPr>
              <w:pStyle w:val="ConsPlusNormal"/>
            </w:pPr>
            <w:r>
              <w:t>_______________________________</w:t>
            </w:r>
          </w:p>
          <w:p w:rsidR="00911E82" w:rsidRDefault="00911E82">
            <w:pPr>
              <w:pStyle w:val="ConsPlusNormal"/>
              <w:jc w:val="center"/>
            </w:pPr>
            <w:r>
              <w:t>должность</w:t>
            </w:r>
          </w:p>
          <w:p w:rsidR="00911E82" w:rsidRDefault="00911E82">
            <w:pPr>
              <w:pStyle w:val="ConsPlusNonformat"/>
              <w:jc w:val="both"/>
            </w:pPr>
            <w:r>
              <w:t>___________/_______________/</w:t>
            </w:r>
          </w:p>
          <w:p w:rsidR="00911E82" w:rsidRDefault="00911E82">
            <w:pPr>
              <w:pStyle w:val="ConsPlusNonformat"/>
              <w:jc w:val="both"/>
            </w:pPr>
            <w:r>
              <w:t xml:space="preserve">  подпись       (ФИО)</w:t>
            </w:r>
          </w:p>
          <w:p w:rsidR="00911E82" w:rsidRDefault="00911E82">
            <w:pPr>
              <w:pStyle w:val="ConsPlusNormal"/>
            </w:pPr>
            <w:r>
              <w:t>М.П.</w:t>
            </w:r>
          </w:p>
        </w:tc>
        <w:tc>
          <w:tcPr>
            <w:tcW w:w="4535" w:type="dxa"/>
            <w:tcBorders>
              <w:top w:val="nil"/>
              <w:left w:val="nil"/>
              <w:bottom w:val="nil"/>
              <w:right w:val="nil"/>
            </w:tcBorders>
          </w:tcPr>
          <w:p w:rsidR="00911E82" w:rsidRDefault="00911E82">
            <w:pPr>
              <w:pStyle w:val="ConsPlusNormal"/>
            </w:pPr>
            <w:r>
              <w:t>Муниципалитет:</w:t>
            </w:r>
          </w:p>
          <w:p w:rsidR="00911E82" w:rsidRDefault="00911E82">
            <w:pPr>
              <w:pStyle w:val="ConsPlusNormal"/>
            </w:pPr>
            <w:r>
              <w:t>_______________________________</w:t>
            </w:r>
          </w:p>
          <w:p w:rsidR="00911E82" w:rsidRDefault="00911E82">
            <w:pPr>
              <w:pStyle w:val="ConsPlusNormal"/>
              <w:jc w:val="center"/>
            </w:pPr>
            <w:r>
              <w:t>должность</w:t>
            </w:r>
          </w:p>
          <w:p w:rsidR="00911E82" w:rsidRDefault="00911E82">
            <w:pPr>
              <w:pStyle w:val="ConsPlusNonformat"/>
              <w:jc w:val="both"/>
            </w:pPr>
            <w:r>
              <w:t>___________/_______________/</w:t>
            </w:r>
          </w:p>
          <w:p w:rsidR="00911E82" w:rsidRDefault="00911E82">
            <w:pPr>
              <w:pStyle w:val="ConsPlusNonformat"/>
              <w:jc w:val="both"/>
            </w:pPr>
            <w:r>
              <w:t xml:space="preserve">  подпись       (ФИО)</w:t>
            </w:r>
          </w:p>
          <w:p w:rsidR="00911E82" w:rsidRDefault="00911E82">
            <w:pPr>
              <w:pStyle w:val="ConsPlusNormal"/>
            </w:pPr>
            <w:r>
              <w:t>М.П.</w:t>
            </w:r>
          </w:p>
        </w:tc>
      </w:tr>
    </w:tbl>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right"/>
        <w:outlineLvl w:val="1"/>
      </w:pPr>
      <w:r>
        <w:t>Приложение 3</w:t>
      </w:r>
    </w:p>
    <w:p w:rsidR="00911E82" w:rsidRDefault="00911E82">
      <w:pPr>
        <w:pStyle w:val="ConsPlusNormal"/>
        <w:jc w:val="right"/>
      </w:pPr>
      <w:r>
        <w:t>к Порядку</w:t>
      </w:r>
    </w:p>
    <w:p w:rsidR="00911E82" w:rsidRDefault="00911E82">
      <w:pPr>
        <w:pStyle w:val="ConsPlusNormal"/>
        <w:jc w:val="right"/>
      </w:pPr>
      <w:r>
        <w:t>предоставления субсидий из бюджета</w:t>
      </w:r>
    </w:p>
    <w:p w:rsidR="00911E82" w:rsidRDefault="00911E82">
      <w:pPr>
        <w:pStyle w:val="ConsPlusNormal"/>
        <w:jc w:val="right"/>
      </w:pPr>
      <w:r>
        <w:t xml:space="preserve">Пермского края бюджетам </w:t>
      </w:r>
      <w:proofErr w:type="gramStart"/>
      <w:r>
        <w:t>муниципальных</w:t>
      </w:r>
      <w:proofErr w:type="gramEnd"/>
    </w:p>
    <w:p w:rsidR="00911E82" w:rsidRDefault="00911E82">
      <w:pPr>
        <w:pStyle w:val="ConsPlusNormal"/>
        <w:jc w:val="right"/>
      </w:pPr>
      <w:r>
        <w:t>образований Пермского края</w:t>
      </w:r>
    </w:p>
    <w:p w:rsidR="00911E82" w:rsidRDefault="00911E82">
      <w:pPr>
        <w:pStyle w:val="ConsPlusNormal"/>
        <w:jc w:val="right"/>
      </w:pPr>
      <w:r>
        <w:t>на софинансирование мероприятий</w:t>
      </w:r>
    </w:p>
    <w:p w:rsidR="00911E82" w:rsidRDefault="00911E82">
      <w:pPr>
        <w:pStyle w:val="ConsPlusNormal"/>
        <w:jc w:val="right"/>
      </w:pPr>
      <w:r>
        <w:lastRenderedPageBreak/>
        <w:t xml:space="preserve">по реализации социально </w:t>
      </w:r>
      <w:proofErr w:type="gramStart"/>
      <w:r>
        <w:t>значимых</w:t>
      </w:r>
      <w:proofErr w:type="gramEnd"/>
    </w:p>
    <w:p w:rsidR="00911E82" w:rsidRDefault="00911E82">
      <w:pPr>
        <w:pStyle w:val="ConsPlusNormal"/>
        <w:jc w:val="right"/>
      </w:pPr>
      <w:r>
        <w:t xml:space="preserve">проектов </w:t>
      </w:r>
      <w:proofErr w:type="gramStart"/>
      <w:r>
        <w:t>территориального</w:t>
      </w:r>
      <w:proofErr w:type="gramEnd"/>
    </w:p>
    <w:p w:rsidR="00911E82" w:rsidRDefault="00911E82">
      <w:pPr>
        <w:pStyle w:val="ConsPlusNormal"/>
        <w:jc w:val="right"/>
      </w:pPr>
      <w:r>
        <w:t>общественного самоуправления</w:t>
      </w:r>
    </w:p>
    <w:p w:rsidR="00911E82" w:rsidRDefault="00911E82">
      <w:pPr>
        <w:pStyle w:val="ConsPlusNormal"/>
        <w:jc w:val="both"/>
      </w:pPr>
    </w:p>
    <w:p w:rsidR="00911E82" w:rsidRDefault="00911E82">
      <w:pPr>
        <w:pStyle w:val="ConsPlusNormal"/>
        <w:jc w:val="right"/>
      </w:pPr>
      <w:r>
        <w:t>ФОРМА</w:t>
      </w:r>
    </w:p>
    <w:p w:rsidR="00911E82" w:rsidRDefault="00911E82">
      <w:pPr>
        <w:pStyle w:val="ConsPlusNormal"/>
        <w:jc w:val="both"/>
      </w:pPr>
    </w:p>
    <w:p w:rsidR="00911E82" w:rsidRDefault="00911E82">
      <w:pPr>
        <w:pStyle w:val="ConsPlusNonformat"/>
        <w:jc w:val="both"/>
      </w:pPr>
      <w:r>
        <w:t xml:space="preserve">                                            УТВЕРЖДАЮ</w:t>
      </w:r>
    </w:p>
    <w:p w:rsidR="00911E82" w:rsidRDefault="00911E82">
      <w:pPr>
        <w:pStyle w:val="ConsPlusNonformat"/>
        <w:jc w:val="both"/>
      </w:pPr>
    </w:p>
    <w:p w:rsidR="00911E82" w:rsidRDefault="00911E82">
      <w:pPr>
        <w:pStyle w:val="ConsPlusNonformat"/>
        <w:jc w:val="both"/>
      </w:pPr>
      <w:r>
        <w:t xml:space="preserve">                                            _______________________________</w:t>
      </w:r>
    </w:p>
    <w:p w:rsidR="00911E82" w:rsidRDefault="00911E82">
      <w:pPr>
        <w:pStyle w:val="ConsPlusNonformat"/>
        <w:jc w:val="both"/>
      </w:pPr>
      <w:r>
        <w:t xml:space="preserve">                                            (наименование должности)</w:t>
      </w:r>
    </w:p>
    <w:p w:rsidR="00911E82" w:rsidRDefault="00911E82">
      <w:pPr>
        <w:pStyle w:val="ConsPlusNonformat"/>
        <w:jc w:val="both"/>
      </w:pPr>
      <w:r>
        <w:t xml:space="preserve">                                            _________/_____________________</w:t>
      </w:r>
    </w:p>
    <w:p w:rsidR="00911E82" w:rsidRDefault="00911E82">
      <w:pPr>
        <w:pStyle w:val="ConsPlusNonformat"/>
        <w:jc w:val="both"/>
      </w:pPr>
      <w:r>
        <w:t xml:space="preserve">                                            (подпись) (расшифровка подписи)</w:t>
      </w:r>
    </w:p>
    <w:p w:rsidR="00911E82" w:rsidRDefault="00911E82">
      <w:pPr>
        <w:pStyle w:val="ConsPlusNonformat"/>
        <w:jc w:val="both"/>
      </w:pPr>
    </w:p>
    <w:p w:rsidR="00911E82" w:rsidRDefault="00911E82">
      <w:pPr>
        <w:pStyle w:val="ConsPlusNonformat"/>
        <w:jc w:val="both"/>
      </w:pPr>
      <w:r>
        <w:t xml:space="preserve">                                            "___" ______________ 20___ г.</w:t>
      </w:r>
    </w:p>
    <w:p w:rsidR="00911E82" w:rsidRDefault="00911E82">
      <w:pPr>
        <w:pStyle w:val="ConsPlusNonformat"/>
        <w:jc w:val="both"/>
      </w:pPr>
    </w:p>
    <w:p w:rsidR="00911E82" w:rsidRDefault="00911E82">
      <w:pPr>
        <w:pStyle w:val="ConsPlusNonformat"/>
        <w:jc w:val="both"/>
      </w:pPr>
      <w:bookmarkStart w:id="21" w:name="P677"/>
      <w:bookmarkEnd w:id="21"/>
      <w:r>
        <w:t xml:space="preserve">                                   ОТЧЕТ</w:t>
      </w:r>
    </w:p>
    <w:p w:rsidR="00911E82" w:rsidRDefault="00911E82">
      <w:pPr>
        <w:pStyle w:val="ConsPlusNonformat"/>
        <w:jc w:val="both"/>
      </w:pPr>
      <w:r>
        <w:t xml:space="preserve">              о выполнении условий софинансирования расходов</w:t>
      </w:r>
    </w:p>
    <w:p w:rsidR="00911E82" w:rsidRDefault="00911E82">
      <w:pPr>
        <w:pStyle w:val="ConsPlusNonformat"/>
        <w:jc w:val="both"/>
      </w:pPr>
      <w:r>
        <w:t xml:space="preserve">                при реализации социально значимого проекта</w:t>
      </w:r>
    </w:p>
    <w:p w:rsidR="00911E82" w:rsidRDefault="00911E82">
      <w:pPr>
        <w:pStyle w:val="ConsPlusNonformat"/>
        <w:jc w:val="both"/>
      </w:pPr>
      <w:r>
        <w:t xml:space="preserve">            "________________________________________________"</w:t>
      </w:r>
    </w:p>
    <w:p w:rsidR="00911E82" w:rsidRDefault="00911E82">
      <w:pPr>
        <w:pStyle w:val="ConsPlusNonformat"/>
        <w:jc w:val="both"/>
      </w:pPr>
    </w:p>
    <w:p w:rsidR="00911E82" w:rsidRDefault="00911E82">
      <w:pPr>
        <w:pStyle w:val="ConsPlusNonformat"/>
        <w:jc w:val="both"/>
      </w:pPr>
      <w:r>
        <w:t xml:space="preserve">               территориального общественного самоуправления</w:t>
      </w:r>
    </w:p>
    <w:p w:rsidR="00911E82" w:rsidRDefault="00911E82">
      <w:pPr>
        <w:pStyle w:val="ConsPlusNonformat"/>
        <w:jc w:val="both"/>
      </w:pPr>
      <w:r>
        <w:t xml:space="preserve">              "______________________________" на _______ год</w:t>
      </w:r>
    </w:p>
    <w:p w:rsidR="00911E82" w:rsidRDefault="00911E82">
      <w:pPr>
        <w:pStyle w:val="ConsPlusNormal"/>
        <w:jc w:val="both"/>
      </w:pPr>
    </w:p>
    <w:p w:rsidR="00911E82" w:rsidRDefault="00911E82">
      <w:pPr>
        <w:sectPr w:rsidR="00911E8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077"/>
        <w:gridCol w:w="907"/>
        <w:gridCol w:w="1417"/>
        <w:gridCol w:w="907"/>
        <w:gridCol w:w="1531"/>
        <w:gridCol w:w="907"/>
        <w:gridCol w:w="1191"/>
        <w:gridCol w:w="964"/>
        <w:gridCol w:w="1531"/>
        <w:gridCol w:w="1247"/>
      </w:tblGrid>
      <w:tr w:rsidR="00911E82">
        <w:tc>
          <w:tcPr>
            <w:tcW w:w="1020" w:type="dxa"/>
            <w:vMerge w:val="restart"/>
          </w:tcPr>
          <w:p w:rsidR="00911E82" w:rsidRDefault="00911E82">
            <w:pPr>
              <w:pStyle w:val="ConsPlusNormal"/>
              <w:jc w:val="center"/>
            </w:pPr>
            <w:r>
              <w:lastRenderedPageBreak/>
              <w:t>Всего:</w:t>
            </w:r>
          </w:p>
        </w:tc>
        <w:tc>
          <w:tcPr>
            <w:tcW w:w="5839" w:type="dxa"/>
            <w:gridSpan w:val="5"/>
          </w:tcPr>
          <w:p w:rsidR="00911E82" w:rsidRDefault="00911E82">
            <w:pPr>
              <w:pStyle w:val="ConsPlusNormal"/>
              <w:jc w:val="center"/>
            </w:pPr>
            <w:r>
              <w:t>Предусмотрено по проекту ТОС в соответствии с заявкой (проектом) на участие в конкурсе проектов ТОС, тыс. руб.</w:t>
            </w:r>
          </w:p>
        </w:tc>
        <w:tc>
          <w:tcPr>
            <w:tcW w:w="4593" w:type="dxa"/>
            <w:gridSpan w:val="4"/>
          </w:tcPr>
          <w:p w:rsidR="00911E82" w:rsidRDefault="00911E82">
            <w:pPr>
              <w:pStyle w:val="ConsPlusNormal"/>
              <w:jc w:val="center"/>
            </w:pPr>
            <w:r>
              <w:t>Софинансирование проекта ТОС за счет доли бюджета муниципального образования на основании представленных документов, тыс. руб.</w:t>
            </w:r>
          </w:p>
        </w:tc>
        <w:tc>
          <w:tcPr>
            <w:tcW w:w="1247" w:type="dxa"/>
            <w:vMerge w:val="restart"/>
          </w:tcPr>
          <w:p w:rsidR="00911E82" w:rsidRDefault="00911E82">
            <w:pPr>
              <w:pStyle w:val="ConsPlusNormal"/>
              <w:jc w:val="center"/>
            </w:pPr>
            <w:r>
              <w:t>Подлежит оплате из средств бюджета Пермского края, тыс. руб.</w:t>
            </w:r>
          </w:p>
        </w:tc>
      </w:tr>
      <w:tr w:rsidR="00911E82">
        <w:tc>
          <w:tcPr>
            <w:tcW w:w="1020" w:type="dxa"/>
            <w:vMerge/>
          </w:tcPr>
          <w:p w:rsidR="00911E82" w:rsidRDefault="00911E82"/>
        </w:tc>
        <w:tc>
          <w:tcPr>
            <w:tcW w:w="5839" w:type="dxa"/>
            <w:gridSpan w:val="5"/>
          </w:tcPr>
          <w:p w:rsidR="00911E82" w:rsidRDefault="00911E82">
            <w:pPr>
              <w:pStyle w:val="ConsPlusNormal"/>
              <w:jc w:val="center"/>
            </w:pPr>
            <w:r>
              <w:t>в том числе:</w:t>
            </w:r>
          </w:p>
        </w:tc>
        <w:tc>
          <w:tcPr>
            <w:tcW w:w="907" w:type="dxa"/>
            <w:vMerge w:val="restart"/>
          </w:tcPr>
          <w:p w:rsidR="00911E82" w:rsidRDefault="00911E82">
            <w:pPr>
              <w:pStyle w:val="ConsPlusNormal"/>
              <w:jc w:val="center"/>
            </w:pPr>
            <w:r>
              <w:t>Всего:</w:t>
            </w:r>
          </w:p>
        </w:tc>
        <w:tc>
          <w:tcPr>
            <w:tcW w:w="3686" w:type="dxa"/>
            <w:gridSpan w:val="3"/>
          </w:tcPr>
          <w:p w:rsidR="00911E82" w:rsidRDefault="00911E82">
            <w:pPr>
              <w:pStyle w:val="ConsPlusNormal"/>
              <w:jc w:val="center"/>
            </w:pPr>
            <w:r>
              <w:t>в том числе:</w:t>
            </w:r>
          </w:p>
        </w:tc>
        <w:tc>
          <w:tcPr>
            <w:tcW w:w="1247" w:type="dxa"/>
            <w:vMerge/>
          </w:tcPr>
          <w:p w:rsidR="00911E82" w:rsidRDefault="00911E82"/>
        </w:tc>
      </w:tr>
      <w:tr w:rsidR="00911E82">
        <w:tc>
          <w:tcPr>
            <w:tcW w:w="1020" w:type="dxa"/>
            <w:vMerge/>
          </w:tcPr>
          <w:p w:rsidR="00911E82" w:rsidRDefault="00911E82"/>
        </w:tc>
        <w:tc>
          <w:tcPr>
            <w:tcW w:w="1077" w:type="dxa"/>
            <w:vMerge w:val="restart"/>
          </w:tcPr>
          <w:p w:rsidR="00911E82" w:rsidRDefault="00911E82">
            <w:pPr>
              <w:pStyle w:val="ConsPlusNormal"/>
              <w:jc w:val="center"/>
            </w:pPr>
            <w:r>
              <w:t>в бюджете Пермского края</w:t>
            </w:r>
          </w:p>
        </w:tc>
        <w:tc>
          <w:tcPr>
            <w:tcW w:w="4762" w:type="dxa"/>
            <w:gridSpan w:val="4"/>
          </w:tcPr>
          <w:p w:rsidR="00911E82" w:rsidRDefault="00911E82">
            <w:pPr>
              <w:pStyle w:val="ConsPlusNormal"/>
              <w:jc w:val="center"/>
            </w:pPr>
            <w:r>
              <w:t>Софинансирование:</w:t>
            </w:r>
          </w:p>
        </w:tc>
        <w:tc>
          <w:tcPr>
            <w:tcW w:w="907" w:type="dxa"/>
            <w:vMerge/>
          </w:tcPr>
          <w:p w:rsidR="00911E82" w:rsidRDefault="00911E82"/>
        </w:tc>
        <w:tc>
          <w:tcPr>
            <w:tcW w:w="1191" w:type="dxa"/>
            <w:vMerge w:val="restart"/>
          </w:tcPr>
          <w:p w:rsidR="00911E82" w:rsidRDefault="00911E82">
            <w:pPr>
              <w:pStyle w:val="ConsPlusNormal"/>
              <w:jc w:val="center"/>
            </w:pPr>
            <w:r>
              <w:t>из средств бюджета муниципального образования</w:t>
            </w:r>
          </w:p>
        </w:tc>
        <w:tc>
          <w:tcPr>
            <w:tcW w:w="964" w:type="dxa"/>
            <w:vMerge w:val="restart"/>
          </w:tcPr>
          <w:p w:rsidR="00911E82" w:rsidRDefault="00911E82">
            <w:pPr>
              <w:pStyle w:val="ConsPlusNormal"/>
              <w:jc w:val="center"/>
            </w:pPr>
            <w:r>
              <w:t>из собственных средств ТОС</w:t>
            </w:r>
          </w:p>
        </w:tc>
        <w:tc>
          <w:tcPr>
            <w:tcW w:w="1531" w:type="dxa"/>
            <w:vMerge w:val="restart"/>
          </w:tcPr>
          <w:p w:rsidR="00911E82" w:rsidRDefault="00911E82">
            <w:pPr>
              <w:pStyle w:val="ConsPlusNormal"/>
              <w:jc w:val="center"/>
            </w:pPr>
            <w:r>
              <w:t>из средств физических, юридических лиц, ИП</w:t>
            </w:r>
          </w:p>
        </w:tc>
        <w:tc>
          <w:tcPr>
            <w:tcW w:w="1247" w:type="dxa"/>
            <w:vMerge/>
          </w:tcPr>
          <w:p w:rsidR="00911E82" w:rsidRDefault="00911E82"/>
        </w:tc>
      </w:tr>
      <w:tr w:rsidR="00911E82">
        <w:tc>
          <w:tcPr>
            <w:tcW w:w="1020" w:type="dxa"/>
            <w:vMerge/>
          </w:tcPr>
          <w:p w:rsidR="00911E82" w:rsidRDefault="00911E82"/>
        </w:tc>
        <w:tc>
          <w:tcPr>
            <w:tcW w:w="1077" w:type="dxa"/>
            <w:vMerge/>
          </w:tcPr>
          <w:p w:rsidR="00911E82" w:rsidRDefault="00911E82"/>
        </w:tc>
        <w:tc>
          <w:tcPr>
            <w:tcW w:w="907" w:type="dxa"/>
          </w:tcPr>
          <w:p w:rsidR="00911E82" w:rsidRDefault="00911E82">
            <w:pPr>
              <w:pStyle w:val="ConsPlusNormal"/>
              <w:jc w:val="center"/>
            </w:pPr>
            <w:r>
              <w:t>всего:</w:t>
            </w:r>
          </w:p>
        </w:tc>
        <w:tc>
          <w:tcPr>
            <w:tcW w:w="1417" w:type="dxa"/>
          </w:tcPr>
          <w:p w:rsidR="00911E82" w:rsidRDefault="00911E82">
            <w:pPr>
              <w:pStyle w:val="ConsPlusNormal"/>
              <w:jc w:val="center"/>
            </w:pPr>
            <w:r>
              <w:t>из средств бюджета муниципального образования</w:t>
            </w:r>
          </w:p>
        </w:tc>
        <w:tc>
          <w:tcPr>
            <w:tcW w:w="907" w:type="dxa"/>
          </w:tcPr>
          <w:p w:rsidR="00911E82" w:rsidRDefault="00911E82">
            <w:pPr>
              <w:pStyle w:val="ConsPlusNormal"/>
              <w:jc w:val="center"/>
            </w:pPr>
            <w:r>
              <w:t>из собственных средств ТОС</w:t>
            </w:r>
          </w:p>
        </w:tc>
        <w:tc>
          <w:tcPr>
            <w:tcW w:w="1531" w:type="dxa"/>
          </w:tcPr>
          <w:p w:rsidR="00911E82" w:rsidRDefault="00911E82">
            <w:pPr>
              <w:pStyle w:val="ConsPlusNormal"/>
              <w:jc w:val="center"/>
            </w:pPr>
            <w:r>
              <w:t>из средств физических, юридических лиц, ИП</w:t>
            </w:r>
          </w:p>
        </w:tc>
        <w:tc>
          <w:tcPr>
            <w:tcW w:w="907" w:type="dxa"/>
            <w:vMerge/>
          </w:tcPr>
          <w:p w:rsidR="00911E82" w:rsidRDefault="00911E82"/>
        </w:tc>
        <w:tc>
          <w:tcPr>
            <w:tcW w:w="1191" w:type="dxa"/>
            <w:vMerge/>
          </w:tcPr>
          <w:p w:rsidR="00911E82" w:rsidRDefault="00911E82"/>
        </w:tc>
        <w:tc>
          <w:tcPr>
            <w:tcW w:w="964" w:type="dxa"/>
            <w:vMerge/>
          </w:tcPr>
          <w:p w:rsidR="00911E82" w:rsidRDefault="00911E82"/>
        </w:tc>
        <w:tc>
          <w:tcPr>
            <w:tcW w:w="1531" w:type="dxa"/>
            <w:vMerge/>
          </w:tcPr>
          <w:p w:rsidR="00911E82" w:rsidRDefault="00911E82"/>
        </w:tc>
        <w:tc>
          <w:tcPr>
            <w:tcW w:w="1247" w:type="dxa"/>
            <w:vMerge/>
          </w:tcPr>
          <w:p w:rsidR="00911E82" w:rsidRDefault="00911E82"/>
        </w:tc>
      </w:tr>
      <w:tr w:rsidR="00911E82">
        <w:tc>
          <w:tcPr>
            <w:tcW w:w="1020" w:type="dxa"/>
          </w:tcPr>
          <w:p w:rsidR="00911E82" w:rsidRDefault="00911E82">
            <w:pPr>
              <w:pStyle w:val="ConsPlusNormal"/>
              <w:jc w:val="center"/>
            </w:pPr>
            <w:r>
              <w:t>1 = 2 + 3</w:t>
            </w:r>
          </w:p>
        </w:tc>
        <w:tc>
          <w:tcPr>
            <w:tcW w:w="1077" w:type="dxa"/>
          </w:tcPr>
          <w:p w:rsidR="00911E82" w:rsidRDefault="00911E82">
            <w:pPr>
              <w:pStyle w:val="ConsPlusNormal"/>
              <w:jc w:val="center"/>
            </w:pPr>
            <w:r>
              <w:t>2</w:t>
            </w:r>
          </w:p>
        </w:tc>
        <w:tc>
          <w:tcPr>
            <w:tcW w:w="907" w:type="dxa"/>
          </w:tcPr>
          <w:p w:rsidR="00911E82" w:rsidRDefault="00911E82">
            <w:pPr>
              <w:pStyle w:val="ConsPlusNormal"/>
              <w:jc w:val="center"/>
            </w:pPr>
            <w:r>
              <w:t>3 = 4 + 5 + 6</w:t>
            </w:r>
          </w:p>
        </w:tc>
        <w:tc>
          <w:tcPr>
            <w:tcW w:w="1417" w:type="dxa"/>
          </w:tcPr>
          <w:p w:rsidR="00911E82" w:rsidRDefault="00911E82">
            <w:pPr>
              <w:pStyle w:val="ConsPlusNormal"/>
              <w:jc w:val="center"/>
            </w:pPr>
            <w:r>
              <w:t>4</w:t>
            </w:r>
          </w:p>
        </w:tc>
        <w:tc>
          <w:tcPr>
            <w:tcW w:w="907" w:type="dxa"/>
          </w:tcPr>
          <w:p w:rsidR="00911E82" w:rsidRDefault="00911E82">
            <w:pPr>
              <w:pStyle w:val="ConsPlusNormal"/>
              <w:jc w:val="center"/>
            </w:pPr>
            <w:r>
              <w:t>5</w:t>
            </w:r>
          </w:p>
        </w:tc>
        <w:tc>
          <w:tcPr>
            <w:tcW w:w="1531" w:type="dxa"/>
          </w:tcPr>
          <w:p w:rsidR="00911E82" w:rsidRDefault="00911E82">
            <w:pPr>
              <w:pStyle w:val="ConsPlusNormal"/>
              <w:jc w:val="center"/>
            </w:pPr>
            <w:r>
              <w:t>6</w:t>
            </w:r>
          </w:p>
        </w:tc>
        <w:tc>
          <w:tcPr>
            <w:tcW w:w="907" w:type="dxa"/>
          </w:tcPr>
          <w:p w:rsidR="00911E82" w:rsidRDefault="00911E82">
            <w:pPr>
              <w:pStyle w:val="ConsPlusNormal"/>
              <w:jc w:val="center"/>
            </w:pPr>
            <w:r>
              <w:t>7 = 8 + 9 + 10</w:t>
            </w:r>
          </w:p>
        </w:tc>
        <w:tc>
          <w:tcPr>
            <w:tcW w:w="1191" w:type="dxa"/>
          </w:tcPr>
          <w:p w:rsidR="00911E82" w:rsidRDefault="00911E82">
            <w:pPr>
              <w:pStyle w:val="ConsPlusNormal"/>
              <w:jc w:val="center"/>
            </w:pPr>
            <w:r>
              <w:t>8</w:t>
            </w:r>
          </w:p>
        </w:tc>
        <w:tc>
          <w:tcPr>
            <w:tcW w:w="964" w:type="dxa"/>
          </w:tcPr>
          <w:p w:rsidR="00911E82" w:rsidRDefault="00911E82">
            <w:pPr>
              <w:pStyle w:val="ConsPlusNormal"/>
              <w:jc w:val="center"/>
            </w:pPr>
            <w:r>
              <w:t>9</w:t>
            </w:r>
          </w:p>
        </w:tc>
        <w:tc>
          <w:tcPr>
            <w:tcW w:w="1531" w:type="dxa"/>
          </w:tcPr>
          <w:p w:rsidR="00911E82" w:rsidRDefault="00911E82">
            <w:pPr>
              <w:pStyle w:val="ConsPlusNormal"/>
              <w:jc w:val="center"/>
            </w:pPr>
            <w:r>
              <w:t>10</w:t>
            </w:r>
          </w:p>
        </w:tc>
        <w:tc>
          <w:tcPr>
            <w:tcW w:w="1247" w:type="dxa"/>
          </w:tcPr>
          <w:p w:rsidR="00911E82" w:rsidRDefault="00911E82">
            <w:pPr>
              <w:pStyle w:val="ConsPlusNormal"/>
              <w:jc w:val="center"/>
            </w:pPr>
            <w:r>
              <w:t>11 = 1 - 7</w:t>
            </w:r>
          </w:p>
        </w:tc>
      </w:tr>
      <w:tr w:rsidR="00911E82">
        <w:tc>
          <w:tcPr>
            <w:tcW w:w="1020" w:type="dxa"/>
          </w:tcPr>
          <w:p w:rsidR="00911E82" w:rsidRDefault="00911E82">
            <w:pPr>
              <w:pStyle w:val="ConsPlusNormal"/>
              <w:jc w:val="center"/>
            </w:pPr>
            <w:r>
              <w:t>0,00000</w:t>
            </w:r>
          </w:p>
        </w:tc>
        <w:tc>
          <w:tcPr>
            <w:tcW w:w="1077" w:type="dxa"/>
          </w:tcPr>
          <w:p w:rsidR="00911E82" w:rsidRDefault="00911E82">
            <w:pPr>
              <w:pStyle w:val="ConsPlusNormal"/>
              <w:jc w:val="center"/>
            </w:pPr>
            <w:r>
              <w:t>0,00000</w:t>
            </w:r>
          </w:p>
        </w:tc>
        <w:tc>
          <w:tcPr>
            <w:tcW w:w="907" w:type="dxa"/>
          </w:tcPr>
          <w:p w:rsidR="00911E82" w:rsidRDefault="00911E82">
            <w:pPr>
              <w:pStyle w:val="ConsPlusNormal"/>
              <w:jc w:val="center"/>
            </w:pPr>
            <w:r>
              <w:t>0,00000</w:t>
            </w:r>
          </w:p>
        </w:tc>
        <w:tc>
          <w:tcPr>
            <w:tcW w:w="1417" w:type="dxa"/>
          </w:tcPr>
          <w:p w:rsidR="00911E82" w:rsidRDefault="00911E82">
            <w:pPr>
              <w:pStyle w:val="ConsPlusNormal"/>
              <w:jc w:val="center"/>
            </w:pPr>
            <w:r>
              <w:t>0,00000</w:t>
            </w:r>
          </w:p>
        </w:tc>
        <w:tc>
          <w:tcPr>
            <w:tcW w:w="907" w:type="dxa"/>
          </w:tcPr>
          <w:p w:rsidR="00911E82" w:rsidRDefault="00911E82">
            <w:pPr>
              <w:pStyle w:val="ConsPlusNormal"/>
              <w:jc w:val="center"/>
            </w:pPr>
            <w:r>
              <w:t>0,00000</w:t>
            </w:r>
          </w:p>
        </w:tc>
        <w:tc>
          <w:tcPr>
            <w:tcW w:w="1531" w:type="dxa"/>
          </w:tcPr>
          <w:p w:rsidR="00911E82" w:rsidRDefault="00911E82">
            <w:pPr>
              <w:pStyle w:val="ConsPlusNormal"/>
              <w:jc w:val="center"/>
            </w:pPr>
            <w:r>
              <w:t>0,00000</w:t>
            </w:r>
          </w:p>
        </w:tc>
        <w:tc>
          <w:tcPr>
            <w:tcW w:w="907" w:type="dxa"/>
          </w:tcPr>
          <w:p w:rsidR="00911E82" w:rsidRDefault="00911E82">
            <w:pPr>
              <w:pStyle w:val="ConsPlusNormal"/>
              <w:jc w:val="center"/>
            </w:pPr>
            <w:r>
              <w:t>0,00000</w:t>
            </w:r>
          </w:p>
        </w:tc>
        <w:tc>
          <w:tcPr>
            <w:tcW w:w="1191" w:type="dxa"/>
          </w:tcPr>
          <w:p w:rsidR="00911E82" w:rsidRDefault="00911E82">
            <w:pPr>
              <w:pStyle w:val="ConsPlusNormal"/>
              <w:jc w:val="center"/>
            </w:pPr>
            <w:r>
              <w:t>0,00000</w:t>
            </w:r>
          </w:p>
        </w:tc>
        <w:tc>
          <w:tcPr>
            <w:tcW w:w="964" w:type="dxa"/>
          </w:tcPr>
          <w:p w:rsidR="00911E82" w:rsidRDefault="00911E82">
            <w:pPr>
              <w:pStyle w:val="ConsPlusNormal"/>
              <w:jc w:val="center"/>
            </w:pPr>
            <w:r>
              <w:t>0,00000</w:t>
            </w:r>
          </w:p>
        </w:tc>
        <w:tc>
          <w:tcPr>
            <w:tcW w:w="1531" w:type="dxa"/>
          </w:tcPr>
          <w:p w:rsidR="00911E82" w:rsidRDefault="00911E82">
            <w:pPr>
              <w:pStyle w:val="ConsPlusNormal"/>
              <w:jc w:val="center"/>
            </w:pPr>
            <w:r>
              <w:t>0,00000</w:t>
            </w:r>
          </w:p>
        </w:tc>
        <w:tc>
          <w:tcPr>
            <w:tcW w:w="1247" w:type="dxa"/>
          </w:tcPr>
          <w:p w:rsidR="00911E82" w:rsidRDefault="00911E82">
            <w:pPr>
              <w:pStyle w:val="ConsPlusNormal"/>
              <w:jc w:val="center"/>
            </w:pPr>
            <w:r>
              <w:t>0,00000</w:t>
            </w:r>
          </w:p>
        </w:tc>
      </w:tr>
    </w:tbl>
    <w:p w:rsidR="00911E82" w:rsidRDefault="00911E82">
      <w:pPr>
        <w:pStyle w:val="ConsPlusNormal"/>
        <w:jc w:val="both"/>
      </w:pPr>
    </w:p>
    <w:p w:rsidR="00911E82" w:rsidRDefault="00911E82">
      <w:pPr>
        <w:pStyle w:val="ConsPlusNonformat"/>
        <w:jc w:val="both"/>
      </w:pPr>
      <w:r>
        <w:t>Руководитель финансового органа</w:t>
      </w:r>
    </w:p>
    <w:p w:rsidR="00911E82" w:rsidRDefault="00911E82">
      <w:pPr>
        <w:pStyle w:val="ConsPlusNonformat"/>
        <w:jc w:val="both"/>
      </w:pPr>
      <w:r>
        <w:t>муниципального образования _________________/_____________________</w:t>
      </w:r>
    </w:p>
    <w:p w:rsidR="00911E82" w:rsidRDefault="00911E82">
      <w:pPr>
        <w:pStyle w:val="ConsPlusNonformat"/>
        <w:jc w:val="both"/>
      </w:pPr>
      <w:r>
        <w:t xml:space="preserve">                               (подпись)     (расшифровка подписи)</w:t>
      </w:r>
    </w:p>
    <w:p w:rsidR="00911E82" w:rsidRDefault="00911E82">
      <w:pPr>
        <w:pStyle w:val="ConsPlusNonformat"/>
        <w:jc w:val="both"/>
      </w:pPr>
      <w:r>
        <w:t>Глава (глава администрации)</w:t>
      </w:r>
    </w:p>
    <w:p w:rsidR="00911E82" w:rsidRDefault="00911E82">
      <w:pPr>
        <w:pStyle w:val="ConsPlusNonformat"/>
        <w:jc w:val="both"/>
      </w:pPr>
      <w:r>
        <w:t>муниципального образования _________________/_____________________</w:t>
      </w:r>
    </w:p>
    <w:p w:rsidR="00911E82" w:rsidRDefault="00911E82">
      <w:pPr>
        <w:pStyle w:val="ConsPlusNonformat"/>
        <w:jc w:val="both"/>
      </w:pPr>
      <w:r>
        <w:t xml:space="preserve">                                (подпись)     (расшифровка подписи)</w:t>
      </w:r>
    </w:p>
    <w:p w:rsidR="00911E82" w:rsidRDefault="00911E82">
      <w:pPr>
        <w:pStyle w:val="ConsPlusNonformat"/>
        <w:jc w:val="both"/>
      </w:pPr>
    </w:p>
    <w:p w:rsidR="00911E82" w:rsidRDefault="00911E82">
      <w:pPr>
        <w:pStyle w:val="ConsPlusNonformat"/>
        <w:jc w:val="both"/>
      </w:pPr>
      <w:r>
        <w:t xml:space="preserve">  МП</w:t>
      </w:r>
    </w:p>
    <w:p w:rsidR="00911E82" w:rsidRDefault="00911E82">
      <w:pPr>
        <w:pStyle w:val="ConsPlusNonformat"/>
        <w:jc w:val="both"/>
      </w:pPr>
    </w:p>
    <w:p w:rsidR="00911E82" w:rsidRDefault="00911E82">
      <w:pPr>
        <w:pStyle w:val="ConsPlusNonformat"/>
        <w:jc w:val="both"/>
      </w:pPr>
      <w:r>
        <w:t>___________________</w:t>
      </w:r>
    </w:p>
    <w:p w:rsidR="00911E82" w:rsidRDefault="00911E82">
      <w:pPr>
        <w:pStyle w:val="ConsPlusNonformat"/>
        <w:jc w:val="both"/>
      </w:pPr>
      <w:r>
        <w:t>(число, месяц, год)</w:t>
      </w:r>
    </w:p>
    <w:p w:rsidR="00911E82" w:rsidRDefault="00911E82">
      <w:pPr>
        <w:pStyle w:val="ConsPlusNonformat"/>
        <w:jc w:val="both"/>
      </w:pPr>
    </w:p>
    <w:p w:rsidR="00911E82" w:rsidRDefault="00911E82">
      <w:pPr>
        <w:pStyle w:val="ConsPlusNonformat"/>
        <w:jc w:val="both"/>
      </w:pPr>
      <w:r>
        <w:t>Отметка о дате представления отчета в Министерство:</w:t>
      </w:r>
    </w:p>
    <w:p w:rsidR="00911E82" w:rsidRDefault="00911E82">
      <w:pPr>
        <w:pStyle w:val="ConsPlusNonformat"/>
        <w:jc w:val="both"/>
      </w:pPr>
      <w:r>
        <w:t>_______________________________________________________________________</w:t>
      </w:r>
    </w:p>
    <w:p w:rsidR="00911E82" w:rsidRDefault="00911E82">
      <w:pPr>
        <w:pStyle w:val="ConsPlusNonformat"/>
        <w:jc w:val="both"/>
      </w:pPr>
      <w:r>
        <w:t xml:space="preserve">                             (дата, ФИО)</w:t>
      </w: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both"/>
      </w:pPr>
    </w:p>
    <w:p w:rsidR="00911E82" w:rsidRDefault="00911E82">
      <w:pPr>
        <w:pStyle w:val="ConsPlusNormal"/>
        <w:jc w:val="right"/>
        <w:outlineLvl w:val="1"/>
      </w:pPr>
      <w:r>
        <w:t>Приложение 4</w:t>
      </w:r>
    </w:p>
    <w:p w:rsidR="00911E82" w:rsidRDefault="00911E82">
      <w:pPr>
        <w:pStyle w:val="ConsPlusNormal"/>
        <w:jc w:val="right"/>
      </w:pPr>
      <w:r>
        <w:t>к Порядку</w:t>
      </w:r>
    </w:p>
    <w:p w:rsidR="00911E82" w:rsidRDefault="00911E82">
      <w:pPr>
        <w:pStyle w:val="ConsPlusNormal"/>
        <w:jc w:val="right"/>
      </w:pPr>
      <w:r>
        <w:t>предоставления субсидий из бюджета</w:t>
      </w:r>
    </w:p>
    <w:p w:rsidR="00911E82" w:rsidRDefault="00911E82">
      <w:pPr>
        <w:pStyle w:val="ConsPlusNormal"/>
        <w:jc w:val="right"/>
      </w:pPr>
      <w:r>
        <w:t xml:space="preserve">Пермского края бюджетам </w:t>
      </w:r>
      <w:proofErr w:type="gramStart"/>
      <w:r>
        <w:t>муниципальных</w:t>
      </w:r>
      <w:proofErr w:type="gramEnd"/>
    </w:p>
    <w:p w:rsidR="00911E82" w:rsidRDefault="00911E82">
      <w:pPr>
        <w:pStyle w:val="ConsPlusNormal"/>
        <w:jc w:val="right"/>
      </w:pPr>
      <w:r>
        <w:t>образований Пермского края</w:t>
      </w:r>
    </w:p>
    <w:p w:rsidR="00911E82" w:rsidRDefault="00911E82">
      <w:pPr>
        <w:pStyle w:val="ConsPlusNormal"/>
        <w:jc w:val="right"/>
      </w:pPr>
      <w:r>
        <w:t>на софинансирование мероприятий</w:t>
      </w:r>
    </w:p>
    <w:p w:rsidR="00911E82" w:rsidRDefault="00911E82">
      <w:pPr>
        <w:pStyle w:val="ConsPlusNormal"/>
        <w:jc w:val="right"/>
      </w:pPr>
      <w:r>
        <w:t xml:space="preserve">по реализации социально </w:t>
      </w:r>
      <w:proofErr w:type="gramStart"/>
      <w:r>
        <w:t>значимых</w:t>
      </w:r>
      <w:proofErr w:type="gramEnd"/>
    </w:p>
    <w:p w:rsidR="00911E82" w:rsidRDefault="00911E82">
      <w:pPr>
        <w:pStyle w:val="ConsPlusNormal"/>
        <w:jc w:val="right"/>
      </w:pPr>
      <w:r>
        <w:t xml:space="preserve">проектов </w:t>
      </w:r>
      <w:proofErr w:type="gramStart"/>
      <w:r>
        <w:t>территориального</w:t>
      </w:r>
      <w:proofErr w:type="gramEnd"/>
    </w:p>
    <w:p w:rsidR="00911E82" w:rsidRDefault="00911E82">
      <w:pPr>
        <w:pStyle w:val="ConsPlusNormal"/>
        <w:jc w:val="right"/>
      </w:pPr>
      <w:r>
        <w:t>общественного самоуправления</w:t>
      </w:r>
    </w:p>
    <w:p w:rsidR="00911E82" w:rsidRDefault="00911E82">
      <w:pPr>
        <w:pStyle w:val="ConsPlusNormal"/>
        <w:jc w:val="both"/>
      </w:pPr>
    </w:p>
    <w:p w:rsidR="00911E82" w:rsidRDefault="00911E82">
      <w:pPr>
        <w:pStyle w:val="ConsPlusNormal"/>
        <w:jc w:val="right"/>
      </w:pPr>
      <w:r>
        <w:t>ФОРМА</w:t>
      </w:r>
    </w:p>
    <w:p w:rsidR="00911E82" w:rsidRDefault="00911E82">
      <w:pPr>
        <w:pStyle w:val="ConsPlusNormal"/>
        <w:jc w:val="both"/>
      </w:pPr>
    </w:p>
    <w:p w:rsidR="00911E82" w:rsidRDefault="00911E82">
      <w:pPr>
        <w:pStyle w:val="ConsPlusNormal"/>
        <w:jc w:val="center"/>
      </w:pPr>
      <w:bookmarkStart w:id="22" w:name="P756"/>
      <w:bookmarkEnd w:id="22"/>
      <w:r>
        <w:t>ОТЧЕТ</w:t>
      </w:r>
    </w:p>
    <w:p w:rsidR="00911E82" w:rsidRDefault="00911E82">
      <w:pPr>
        <w:pStyle w:val="ConsPlusNormal"/>
        <w:jc w:val="center"/>
      </w:pPr>
      <w:r>
        <w:t>о реализации социально значимого проекта</w:t>
      </w:r>
    </w:p>
    <w:p w:rsidR="00911E82" w:rsidRDefault="00911E82">
      <w:pPr>
        <w:pStyle w:val="ConsPlusNormal"/>
        <w:jc w:val="center"/>
      </w:pPr>
      <w:r>
        <w:t>территориального общественного самоуправления</w:t>
      </w:r>
    </w:p>
    <w:p w:rsidR="00911E82" w:rsidRDefault="00911E82">
      <w:pPr>
        <w:pStyle w:val="ConsPlusNormal"/>
        <w:jc w:val="center"/>
      </w:pPr>
      <w:r>
        <w:t>"______________________________________________________"</w:t>
      </w:r>
    </w:p>
    <w:p w:rsidR="00911E82" w:rsidRDefault="00911E82">
      <w:pPr>
        <w:pStyle w:val="ConsPlusNormal"/>
        <w:jc w:val="center"/>
      </w:pPr>
      <w:r>
        <w:t>___________________________________________________________</w:t>
      </w:r>
    </w:p>
    <w:p w:rsidR="00911E82" w:rsidRDefault="00911E82">
      <w:pPr>
        <w:pStyle w:val="ConsPlusNormal"/>
        <w:jc w:val="center"/>
      </w:pPr>
      <w:proofErr w:type="gramStart"/>
      <w:r>
        <w:t>наименование муниципального образования (городской округ,</w:t>
      </w:r>
      <w:proofErr w:type="gramEnd"/>
    </w:p>
    <w:p w:rsidR="00911E82" w:rsidRDefault="00911E82">
      <w:pPr>
        <w:pStyle w:val="ConsPlusNormal"/>
        <w:jc w:val="center"/>
      </w:pPr>
      <w:r>
        <w:t>городское/сельское поселение)</w:t>
      </w:r>
    </w:p>
    <w:p w:rsidR="00911E82" w:rsidRDefault="00911E82">
      <w:pPr>
        <w:pStyle w:val="ConsPlusNormal"/>
        <w:jc w:val="both"/>
      </w:pPr>
    </w:p>
    <w:p w:rsidR="00911E82" w:rsidRDefault="00911E82">
      <w:pPr>
        <w:pStyle w:val="ConsPlusNormal"/>
        <w:ind w:firstLine="540"/>
        <w:jc w:val="both"/>
        <w:outlineLvl w:val="2"/>
      </w:pPr>
      <w:r>
        <w:t>1. Сведения о денежных средствах в разрезе источников финансирования:</w:t>
      </w:r>
    </w:p>
    <w:p w:rsidR="00911E82" w:rsidRDefault="00911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907"/>
        <w:gridCol w:w="1077"/>
        <w:gridCol w:w="1077"/>
        <w:gridCol w:w="907"/>
        <w:gridCol w:w="964"/>
        <w:gridCol w:w="907"/>
        <w:gridCol w:w="1077"/>
        <w:gridCol w:w="1077"/>
        <w:gridCol w:w="907"/>
        <w:gridCol w:w="964"/>
        <w:gridCol w:w="907"/>
        <w:gridCol w:w="1077"/>
        <w:gridCol w:w="1134"/>
        <w:gridCol w:w="907"/>
        <w:gridCol w:w="992"/>
        <w:gridCol w:w="907"/>
        <w:gridCol w:w="680"/>
      </w:tblGrid>
      <w:tr w:rsidR="00911E82">
        <w:tc>
          <w:tcPr>
            <w:tcW w:w="964" w:type="dxa"/>
            <w:vMerge w:val="restart"/>
            <w:vAlign w:val="center"/>
          </w:tcPr>
          <w:p w:rsidR="00911E82" w:rsidRDefault="00911E82">
            <w:pPr>
              <w:pStyle w:val="ConsPlusNormal"/>
              <w:jc w:val="center"/>
            </w:pPr>
            <w:r>
              <w:t>Наименование проекта ТОС</w:t>
            </w:r>
          </w:p>
        </w:tc>
        <w:tc>
          <w:tcPr>
            <w:tcW w:w="4932" w:type="dxa"/>
            <w:gridSpan w:val="5"/>
            <w:vAlign w:val="center"/>
          </w:tcPr>
          <w:p w:rsidR="00911E82" w:rsidRDefault="00911E82">
            <w:pPr>
              <w:pStyle w:val="ConsPlusNormal"/>
              <w:jc w:val="center"/>
            </w:pPr>
            <w:r>
              <w:t>Предусмотрено средств на реализацию проекта ТОС, тыс. рублей</w:t>
            </w:r>
          </w:p>
        </w:tc>
        <w:tc>
          <w:tcPr>
            <w:tcW w:w="4932" w:type="dxa"/>
            <w:gridSpan w:val="5"/>
            <w:vAlign w:val="center"/>
          </w:tcPr>
          <w:p w:rsidR="00911E82" w:rsidRDefault="00911E82">
            <w:pPr>
              <w:pStyle w:val="ConsPlusNormal"/>
              <w:jc w:val="center"/>
            </w:pPr>
            <w:r>
              <w:t>Поступило средств на реализацию проекта ТОС, тыс. рублей</w:t>
            </w:r>
          </w:p>
        </w:tc>
        <w:tc>
          <w:tcPr>
            <w:tcW w:w="5017" w:type="dxa"/>
            <w:gridSpan w:val="5"/>
            <w:vAlign w:val="center"/>
          </w:tcPr>
          <w:p w:rsidR="00911E82" w:rsidRDefault="00911E82">
            <w:pPr>
              <w:pStyle w:val="ConsPlusNormal"/>
              <w:jc w:val="center"/>
            </w:pPr>
            <w:r>
              <w:t>Использовано средств на реализацию проекта ТОС, тыс. рублей</w:t>
            </w:r>
          </w:p>
        </w:tc>
        <w:tc>
          <w:tcPr>
            <w:tcW w:w="907" w:type="dxa"/>
            <w:vMerge w:val="restart"/>
            <w:vAlign w:val="center"/>
          </w:tcPr>
          <w:p w:rsidR="00911E82" w:rsidRDefault="00911E82">
            <w:pPr>
              <w:pStyle w:val="ConsPlusNormal"/>
              <w:jc w:val="center"/>
            </w:pPr>
            <w:r>
              <w:t>Отклонение, тыс. руб.</w:t>
            </w:r>
          </w:p>
        </w:tc>
        <w:tc>
          <w:tcPr>
            <w:tcW w:w="680" w:type="dxa"/>
            <w:vMerge w:val="restart"/>
            <w:vAlign w:val="center"/>
          </w:tcPr>
          <w:p w:rsidR="00911E82" w:rsidRDefault="00911E82">
            <w:pPr>
              <w:pStyle w:val="ConsPlusNormal"/>
              <w:jc w:val="center"/>
            </w:pPr>
            <w:r>
              <w:t>Причины</w:t>
            </w:r>
          </w:p>
        </w:tc>
      </w:tr>
      <w:tr w:rsidR="00911E82">
        <w:tc>
          <w:tcPr>
            <w:tcW w:w="964" w:type="dxa"/>
            <w:vMerge/>
          </w:tcPr>
          <w:p w:rsidR="00911E82" w:rsidRDefault="00911E82"/>
        </w:tc>
        <w:tc>
          <w:tcPr>
            <w:tcW w:w="907" w:type="dxa"/>
            <w:vAlign w:val="center"/>
          </w:tcPr>
          <w:p w:rsidR="00911E82" w:rsidRDefault="00911E82">
            <w:pPr>
              <w:pStyle w:val="ConsPlusNormal"/>
              <w:jc w:val="center"/>
            </w:pPr>
            <w:r>
              <w:t>Всего</w:t>
            </w:r>
          </w:p>
        </w:tc>
        <w:tc>
          <w:tcPr>
            <w:tcW w:w="1077" w:type="dxa"/>
            <w:vAlign w:val="center"/>
          </w:tcPr>
          <w:p w:rsidR="00911E82" w:rsidRDefault="00911E82">
            <w:pPr>
              <w:pStyle w:val="ConsPlusNormal"/>
              <w:jc w:val="center"/>
            </w:pPr>
            <w:r>
              <w:t>Ср-ва бюджета Пермского края</w:t>
            </w:r>
          </w:p>
        </w:tc>
        <w:tc>
          <w:tcPr>
            <w:tcW w:w="1077" w:type="dxa"/>
            <w:vAlign w:val="center"/>
          </w:tcPr>
          <w:p w:rsidR="00911E82" w:rsidRDefault="00911E82">
            <w:pPr>
              <w:pStyle w:val="ConsPlusNormal"/>
              <w:jc w:val="center"/>
            </w:pPr>
            <w:r>
              <w:t>Ср-ва бюджета муниципального образования</w:t>
            </w:r>
          </w:p>
        </w:tc>
        <w:tc>
          <w:tcPr>
            <w:tcW w:w="907" w:type="dxa"/>
            <w:vAlign w:val="center"/>
          </w:tcPr>
          <w:p w:rsidR="00911E82" w:rsidRDefault="00911E82">
            <w:pPr>
              <w:pStyle w:val="ConsPlusNormal"/>
              <w:jc w:val="center"/>
            </w:pPr>
            <w:r>
              <w:t>Денежные ср-ва ТОС</w:t>
            </w:r>
          </w:p>
        </w:tc>
        <w:tc>
          <w:tcPr>
            <w:tcW w:w="964" w:type="dxa"/>
            <w:vAlign w:val="center"/>
          </w:tcPr>
          <w:p w:rsidR="00911E82" w:rsidRDefault="00911E82">
            <w:pPr>
              <w:pStyle w:val="ConsPlusNormal"/>
              <w:jc w:val="center"/>
            </w:pPr>
            <w:proofErr w:type="gramStart"/>
            <w:r>
              <w:t>Денежные</w:t>
            </w:r>
            <w:proofErr w:type="gramEnd"/>
            <w:r>
              <w:t xml:space="preserve"> ср-ва физ-х, юр-х лиц, ИП</w:t>
            </w:r>
          </w:p>
        </w:tc>
        <w:tc>
          <w:tcPr>
            <w:tcW w:w="907" w:type="dxa"/>
            <w:vAlign w:val="center"/>
          </w:tcPr>
          <w:p w:rsidR="00911E82" w:rsidRDefault="00911E82">
            <w:pPr>
              <w:pStyle w:val="ConsPlusNormal"/>
              <w:jc w:val="center"/>
            </w:pPr>
            <w:r>
              <w:t>Всего</w:t>
            </w:r>
          </w:p>
        </w:tc>
        <w:tc>
          <w:tcPr>
            <w:tcW w:w="1077" w:type="dxa"/>
            <w:vAlign w:val="center"/>
          </w:tcPr>
          <w:p w:rsidR="00911E82" w:rsidRDefault="00911E82">
            <w:pPr>
              <w:pStyle w:val="ConsPlusNormal"/>
              <w:jc w:val="center"/>
            </w:pPr>
            <w:r>
              <w:t>Ср-ва бюджета Пермского края</w:t>
            </w:r>
          </w:p>
        </w:tc>
        <w:tc>
          <w:tcPr>
            <w:tcW w:w="1077" w:type="dxa"/>
            <w:vAlign w:val="center"/>
          </w:tcPr>
          <w:p w:rsidR="00911E82" w:rsidRDefault="00911E82">
            <w:pPr>
              <w:pStyle w:val="ConsPlusNormal"/>
              <w:jc w:val="center"/>
            </w:pPr>
            <w:r>
              <w:t>Ср-ва бюджета муниципального образования</w:t>
            </w:r>
          </w:p>
        </w:tc>
        <w:tc>
          <w:tcPr>
            <w:tcW w:w="907" w:type="dxa"/>
            <w:vAlign w:val="center"/>
          </w:tcPr>
          <w:p w:rsidR="00911E82" w:rsidRDefault="00911E82">
            <w:pPr>
              <w:pStyle w:val="ConsPlusNormal"/>
              <w:jc w:val="center"/>
            </w:pPr>
            <w:r>
              <w:t>Денежные ср-ва ТОС</w:t>
            </w:r>
          </w:p>
        </w:tc>
        <w:tc>
          <w:tcPr>
            <w:tcW w:w="964" w:type="dxa"/>
            <w:vAlign w:val="center"/>
          </w:tcPr>
          <w:p w:rsidR="00911E82" w:rsidRDefault="00911E82">
            <w:pPr>
              <w:pStyle w:val="ConsPlusNormal"/>
              <w:jc w:val="center"/>
            </w:pPr>
            <w:proofErr w:type="gramStart"/>
            <w:r>
              <w:t>Денежные</w:t>
            </w:r>
            <w:proofErr w:type="gramEnd"/>
            <w:r>
              <w:t xml:space="preserve"> ср-ва физ-х, юр-х лиц, ИП</w:t>
            </w:r>
          </w:p>
        </w:tc>
        <w:tc>
          <w:tcPr>
            <w:tcW w:w="907" w:type="dxa"/>
            <w:vAlign w:val="center"/>
          </w:tcPr>
          <w:p w:rsidR="00911E82" w:rsidRDefault="00911E82">
            <w:pPr>
              <w:pStyle w:val="ConsPlusNormal"/>
              <w:jc w:val="center"/>
            </w:pPr>
            <w:r>
              <w:t>Всего</w:t>
            </w:r>
          </w:p>
        </w:tc>
        <w:tc>
          <w:tcPr>
            <w:tcW w:w="1077" w:type="dxa"/>
            <w:vAlign w:val="center"/>
          </w:tcPr>
          <w:p w:rsidR="00911E82" w:rsidRDefault="00911E82">
            <w:pPr>
              <w:pStyle w:val="ConsPlusNormal"/>
              <w:jc w:val="center"/>
            </w:pPr>
            <w:r>
              <w:t>Ср-ва бюджета Пермского края</w:t>
            </w:r>
          </w:p>
        </w:tc>
        <w:tc>
          <w:tcPr>
            <w:tcW w:w="1134" w:type="dxa"/>
            <w:vAlign w:val="center"/>
          </w:tcPr>
          <w:p w:rsidR="00911E82" w:rsidRDefault="00911E82">
            <w:pPr>
              <w:pStyle w:val="ConsPlusNormal"/>
              <w:jc w:val="center"/>
            </w:pPr>
            <w:r>
              <w:t>Ср-ва бюджета муниципального образования</w:t>
            </w:r>
          </w:p>
        </w:tc>
        <w:tc>
          <w:tcPr>
            <w:tcW w:w="907" w:type="dxa"/>
            <w:vAlign w:val="center"/>
          </w:tcPr>
          <w:p w:rsidR="00911E82" w:rsidRDefault="00911E82">
            <w:pPr>
              <w:pStyle w:val="ConsPlusNormal"/>
              <w:jc w:val="center"/>
            </w:pPr>
            <w:r>
              <w:t>Денежные ср-ва ТОС</w:t>
            </w:r>
          </w:p>
        </w:tc>
        <w:tc>
          <w:tcPr>
            <w:tcW w:w="992" w:type="dxa"/>
            <w:vAlign w:val="center"/>
          </w:tcPr>
          <w:p w:rsidR="00911E82" w:rsidRDefault="00911E82">
            <w:pPr>
              <w:pStyle w:val="ConsPlusNormal"/>
              <w:jc w:val="center"/>
            </w:pPr>
            <w:proofErr w:type="gramStart"/>
            <w:r>
              <w:t>Денежные</w:t>
            </w:r>
            <w:proofErr w:type="gramEnd"/>
            <w:r>
              <w:t xml:space="preserve"> ср-ва физ-х, юр-х лиц, ИП</w:t>
            </w:r>
          </w:p>
        </w:tc>
        <w:tc>
          <w:tcPr>
            <w:tcW w:w="907" w:type="dxa"/>
            <w:vMerge/>
          </w:tcPr>
          <w:p w:rsidR="00911E82" w:rsidRDefault="00911E82"/>
        </w:tc>
        <w:tc>
          <w:tcPr>
            <w:tcW w:w="680" w:type="dxa"/>
            <w:vMerge/>
          </w:tcPr>
          <w:p w:rsidR="00911E82" w:rsidRDefault="00911E82"/>
        </w:tc>
      </w:tr>
      <w:tr w:rsidR="00911E82">
        <w:tc>
          <w:tcPr>
            <w:tcW w:w="964" w:type="dxa"/>
          </w:tcPr>
          <w:p w:rsidR="00911E82" w:rsidRDefault="00911E82">
            <w:pPr>
              <w:pStyle w:val="ConsPlusNormal"/>
              <w:jc w:val="center"/>
            </w:pPr>
            <w:r>
              <w:lastRenderedPageBreak/>
              <w:t>1</w:t>
            </w:r>
          </w:p>
        </w:tc>
        <w:tc>
          <w:tcPr>
            <w:tcW w:w="907" w:type="dxa"/>
          </w:tcPr>
          <w:p w:rsidR="00911E82" w:rsidRDefault="00911E82">
            <w:pPr>
              <w:pStyle w:val="ConsPlusNormal"/>
              <w:jc w:val="center"/>
            </w:pPr>
            <w:r>
              <w:t>2 = 3 + 4 + 5 + 6</w:t>
            </w:r>
          </w:p>
        </w:tc>
        <w:tc>
          <w:tcPr>
            <w:tcW w:w="1077" w:type="dxa"/>
          </w:tcPr>
          <w:p w:rsidR="00911E82" w:rsidRDefault="00911E82">
            <w:pPr>
              <w:pStyle w:val="ConsPlusNormal"/>
              <w:jc w:val="center"/>
            </w:pPr>
            <w:r>
              <w:t>3</w:t>
            </w:r>
          </w:p>
        </w:tc>
        <w:tc>
          <w:tcPr>
            <w:tcW w:w="1077" w:type="dxa"/>
          </w:tcPr>
          <w:p w:rsidR="00911E82" w:rsidRDefault="00911E82">
            <w:pPr>
              <w:pStyle w:val="ConsPlusNormal"/>
              <w:jc w:val="center"/>
            </w:pPr>
            <w:r>
              <w:t>4</w:t>
            </w:r>
          </w:p>
        </w:tc>
        <w:tc>
          <w:tcPr>
            <w:tcW w:w="907" w:type="dxa"/>
          </w:tcPr>
          <w:p w:rsidR="00911E82" w:rsidRDefault="00911E82">
            <w:pPr>
              <w:pStyle w:val="ConsPlusNormal"/>
              <w:jc w:val="center"/>
            </w:pPr>
            <w:r>
              <w:t>5</w:t>
            </w:r>
          </w:p>
        </w:tc>
        <w:tc>
          <w:tcPr>
            <w:tcW w:w="964" w:type="dxa"/>
          </w:tcPr>
          <w:p w:rsidR="00911E82" w:rsidRDefault="00911E82">
            <w:pPr>
              <w:pStyle w:val="ConsPlusNormal"/>
              <w:jc w:val="center"/>
            </w:pPr>
            <w:r>
              <w:t>6</w:t>
            </w:r>
          </w:p>
        </w:tc>
        <w:tc>
          <w:tcPr>
            <w:tcW w:w="907" w:type="dxa"/>
          </w:tcPr>
          <w:p w:rsidR="00911E82" w:rsidRDefault="00911E82">
            <w:pPr>
              <w:pStyle w:val="ConsPlusNormal"/>
              <w:jc w:val="center"/>
            </w:pPr>
            <w:r>
              <w:t>7 = 8 + 9 + 10 + 11</w:t>
            </w:r>
          </w:p>
        </w:tc>
        <w:tc>
          <w:tcPr>
            <w:tcW w:w="1077" w:type="dxa"/>
          </w:tcPr>
          <w:p w:rsidR="00911E82" w:rsidRDefault="00911E82">
            <w:pPr>
              <w:pStyle w:val="ConsPlusNormal"/>
              <w:jc w:val="center"/>
            </w:pPr>
            <w:r>
              <w:t>8</w:t>
            </w:r>
          </w:p>
        </w:tc>
        <w:tc>
          <w:tcPr>
            <w:tcW w:w="1077" w:type="dxa"/>
          </w:tcPr>
          <w:p w:rsidR="00911E82" w:rsidRDefault="00911E82">
            <w:pPr>
              <w:pStyle w:val="ConsPlusNormal"/>
              <w:jc w:val="center"/>
            </w:pPr>
            <w:r>
              <w:t>9</w:t>
            </w:r>
          </w:p>
        </w:tc>
        <w:tc>
          <w:tcPr>
            <w:tcW w:w="907" w:type="dxa"/>
          </w:tcPr>
          <w:p w:rsidR="00911E82" w:rsidRDefault="00911E82">
            <w:pPr>
              <w:pStyle w:val="ConsPlusNormal"/>
              <w:jc w:val="center"/>
            </w:pPr>
            <w:r>
              <w:t>10</w:t>
            </w:r>
          </w:p>
        </w:tc>
        <w:tc>
          <w:tcPr>
            <w:tcW w:w="964" w:type="dxa"/>
          </w:tcPr>
          <w:p w:rsidR="00911E82" w:rsidRDefault="00911E82">
            <w:pPr>
              <w:pStyle w:val="ConsPlusNormal"/>
              <w:jc w:val="center"/>
            </w:pPr>
            <w:r>
              <w:t>11</w:t>
            </w:r>
          </w:p>
        </w:tc>
        <w:tc>
          <w:tcPr>
            <w:tcW w:w="907" w:type="dxa"/>
          </w:tcPr>
          <w:p w:rsidR="00911E82" w:rsidRDefault="00911E82">
            <w:pPr>
              <w:pStyle w:val="ConsPlusNormal"/>
              <w:jc w:val="center"/>
            </w:pPr>
            <w:r>
              <w:t>12 = 13 + 14 + 15 + 16</w:t>
            </w:r>
          </w:p>
        </w:tc>
        <w:tc>
          <w:tcPr>
            <w:tcW w:w="1077" w:type="dxa"/>
          </w:tcPr>
          <w:p w:rsidR="00911E82" w:rsidRDefault="00911E82">
            <w:pPr>
              <w:pStyle w:val="ConsPlusNormal"/>
              <w:jc w:val="center"/>
            </w:pPr>
            <w:r>
              <w:t>13</w:t>
            </w:r>
          </w:p>
        </w:tc>
        <w:tc>
          <w:tcPr>
            <w:tcW w:w="1134" w:type="dxa"/>
          </w:tcPr>
          <w:p w:rsidR="00911E82" w:rsidRDefault="00911E82">
            <w:pPr>
              <w:pStyle w:val="ConsPlusNormal"/>
              <w:jc w:val="center"/>
            </w:pPr>
            <w:r>
              <w:t>14</w:t>
            </w:r>
          </w:p>
        </w:tc>
        <w:tc>
          <w:tcPr>
            <w:tcW w:w="907" w:type="dxa"/>
          </w:tcPr>
          <w:p w:rsidR="00911E82" w:rsidRDefault="00911E82">
            <w:pPr>
              <w:pStyle w:val="ConsPlusNormal"/>
              <w:jc w:val="center"/>
            </w:pPr>
            <w:r>
              <w:t>15</w:t>
            </w:r>
          </w:p>
        </w:tc>
        <w:tc>
          <w:tcPr>
            <w:tcW w:w="992" w:type="dxa"/>
          </w:tcPr>
          <w:p w:rsidR="00911E82" w:rsidRDefault="00911E82">
            <w:pPr>
              <w:pStyle w:val="ConsPlusNormal"/>
              <w:jc w:val="center"/>
            </w:pPr>
            <w:r>
              <w:t>16</w:t>
            </w:r>
          </w:p>
        </w:tc>
        <w:tc>
          <w:tcPr>
            <w:tcW w:w="907" w:type="dxa"/>
          </w:tcPr>
          <w:p w:rsidR="00911E82" w:rsidRDefault="00911E82">
            <w:pPr>
              <w:pStyle w:val="ConsPlusNormal"/>
              <w:jc w:val="center"/>
            </w:pPr>
            <w:r>
              <w:t>17 = 7 - 12</w:t>
            </w:r>
          </w:p>
        </w:tc>
        <w:tc>
          <w:tcPr>
            <w:tcW w:w="680" w:type="dxa"/>
          </w:tcPr>
          <w:p w:rsidR="00911E82" w:rsidRDefault="00911E82">
            <w:pPr>
              <w:pStyle w:val="ConsPlusNormal"/>
              <w:jc w:val="center"/>
            </w:pPr>
            <w:r>
              <w:t>18</w:t>
            </w:r>
          </w:p>
        </w:tc>
      </w:tr>
      <w:tr w:rsidR="00911E82">
        <w:tc>
          <w:tcPr>
            <w:tcW w:w="964" w:type="dxa"/>
          </w:tcPr>
          <w:p w:rsidR="00911E82" w:rsidRDefault="00911E82">
            <w:pPr>
              <w:pStyle w:val="ConsPlusNormal"/>
            </w:pPr>
          </w:p>
        </w:tc>
        <w:tc>
          <w:tcPr>
            <w:tcW w:w="907" w:type="dxa"/>
          </w:tcPr>
          <w:p w:rsidR="00911E82" w:rsidRDefault="00911E82">
            <w:pPr>
              <w:pStyle w:val="ConsPlusNormal"/>
              <w:jc w:val="center"/>
            </w:pPr>
            <w:r>
              <w:t>0,00000</w:t>
            </w:r>
          </w:p>
        </w:tc>
        <w:tc>
          <w:tcPr>
            <w:tcW w:w="1077" w:type="dxa"/>
          </w:tcPr>
          <w:p w:rsidR="00911E82" w:rsidRDefault="00911E82">
            <w:pPr>
              <w:pStyle w:val="ConsPlusNormal"/>
              <w:jc w:val="center"/>
            </w:pPr>
            <w:r>
              <w:t>0,00000</w:t>
            </w:r>
          </w:p>
        </w:tc>
        <w:tc>
          <w:tcPr>
            <w:tcW w:w="1077" w:type="dxa"/>
          </w:tcPr>
          <w:p w:rsidR="00911E82" w:rsidRDefault="00911E82">
            <w:pPr>
              <w:pStyle w:val="ConsPlusNormal"/>
              <w:jc w:val="center"/>
            </w:pPr>
            <w:r>
              <w:t>0,00000</w:t>
            </w:r>
          </w:p>
        </w:tc>
        <w:tc>
          <w:tcPr>
            <w:tcW w:w="907" w:type="dxa"/>
          </w:tcPr>
          <w:p w:rsidR="00911E82" w:rsidRDefault="00911E82">
            <w:pPr>
              <w:pStyle w:val="ConsPlusNormal"/>
              <w:jc w:val="center"/>
            </w:pPr>
            <w:r>
              <w:t>0,00000</w:t>
            </w:r>
          </w:p>
        </w:tc>
        <w:tc>
          <w:tcPr>
            <w:tcW w:w="964" w:type="dxa"/>
          </w:tcPr>
          <w:p w:rsidR="00911E82" w:rsidRDefault="00911E82">
            <w:pPr>
              <w:pStyle w:val="ConsPlusNormal"/>
              <w:jc w:val="center"/>
            </w:pPr>
            <w:r>
              <w:t>0,00000</w:t>
            </w:r>
          </w:p>
        </w:tc>
        <w:tc>
          <w:tcPr>
            <w:tcW w:w="907" w:type="dxa"/>
          </w:tcPr>
          <w:p w:rsidR="00911E82" w:rsidRDefault="00911E82">
            <w:pPr>
              <w:pStyle w:val="ConsPlusNormal"/>
              <w:jc w:val="center"/>
            </w:pPr>
            <w:r>
              <w:t>0,00000</w:t>
            </w:r>
          </w:p>
        </w:tc>
        <w:tc>
          <w:tcPr>
            <w:tcW w:w="1077" w:type="dxa"/>
          </w:tcPr>
          <w:p w:rsidR="00911E82" w:rsidRDefault="00911E82">
            <w:pPr>
              <w:pStyle w:val="ConsPlusNormal"/>
              <w:jc w:val="center"/>
            </w:pPr>
            <w:r>
              <w:t>0,00000</w:t>
            </w:r>
          </w:p>
        </w:tc>
        <w:tc>
          <w:tcPr>
            <w:tcW w:w="1077" w:type="dxa"/>
          </w:tcPr>
          <w:p w:rsidR="00911E82" w:rsidRDefault="00911E82">
            <w:pPr>
              <w:pStyle w:val="ConsPlusNormal"/>
              <w:jc w:val="center"/>
            </w:pPr>
            <w:r>
              <w:t>0,00000</w:t>
            </w:r>
          </w:p>
        </w:tc>
        <w:tc>
          <w:tcPr>
            <w:tcW w:w="907" w:type="dxa"/>
          </w:tcPr>
          <w:p w:rsidR="00911E82" w:rsidRDefault="00911E82">
            <w:pPr>
              <w:pStyle w:val="ConsPlusNormal"/>
              <w:jc w:val="center"/>
            </w:pPr>
            <w:r>
              <w:t>0,00000</w:t>
            </w:r>
          </w:p>
        </w:tc>
        <w:tc>
          <w:tcPr>
            <w:tcW w:w="964" w:type="dxa"/>
          </w:tcPr>
          <w:p w:rsidR="00911E82" w:rsidRDefault="00911E82">
            <w:pPr>
              <w:pStyle w:val="ConsPlusNormal"/>
              <w:jc w:val="center"/>
            </w:pPr>
            <w:r>
              <w:t>0,00000</w:t>
            </w:r>
          </w:p>
        </w:tc>
        <w:tc>
          <w:tcPr>
            <w:tcW w:w="907" w:type="dxa"/>
          </w:tcPr>
          <w:p w:rsidR="00911E82" w:rsidRDefault="00911E82">
            <w:pPr>
              <w:pStyle w:val="ConsPlusNormal"/>
              <w:jc w:val="center"/>
            </w:pPr>
            <w:r>
              <w:t>0,00000</w:t>
            </w:r>
          </w:p>
        </w:tc>
        <w:tc>
          <w:tcPr>
            <w:tcW w:w="1077" w:type="dxa"/>
          </w:tcPr>
          <w:p w:rsidR="00911E82" w:rsidRDefault="00911E82">
            <w:pPr>
              <w:pStyle w:val="ConsPlusNormal"/>
              <w:jc w:val="center"/>
            </w:pPr>
            <w:r>
              <w:t>0,00000</w:t>
            </w:r>
          </w:p>
        </w:tc>
        <w:tc>
          <w:tcPr>
            <w:tcW w:w="1134" w:type="dxa"/>
          </w:tcPr>
          <w:p w:rsidR="00911E82" w:rsidRDefault="00911E82">
            <w:pPr>
              <w:pStyle w:val="ConsPlusNormal"/>
              <w:jc w:val="center"/>
            </w:pPr>
            <w:r>
              <w:t>0,00000</w:t>
            </w:r>
          </w:p>
        </w:tc>
        <w:tc>
          <w:tcPr>
            <w:tcW w:w="907" w:type="dxa"/>
          </w:tcPr>
          <w:p w:rsidR="00911E82" w:rsidRDefault="00911E82">
            <w:pPr>
              <w:pStyle w:val="ConsPlusNormal"/>
              <w:jc w:val="center"/>
            </w:pPr>
            <w:r>
              <w:t>0,00000</w:t>
            </w:r>
          </w:p>
        </w:tc>
        <w:tc>
          <w:tcPr>
            <w:tcW w:w="992" w:type="dxa"/>
          </w:tcPr>
          <w:p w:rsidR="00911E82" w:rsidRDefault="00911E82">
            <w:pPr>
              <w:pStyle w:val="ConsPlusNormal"/>
              <w:jc w:val="center"/>
            </w:pPr>
            <w:r>
              <w:t>0,00000</w:t>
            </w:r>
          </w:p>
        </w:tc>
        <w:tc>
          <w:tcPr>
            <w:tcW w:w="907" w:type="dxa"/>
          </w:tcPr>
          <w:p w:rsidR="00911E82" w:rsidRDefault="00911E82">
            <w:pPr>
              <w:pStyle w:val="ConsPlusNormal"/>
              <w:jc w:val="center"/>
            </w:pPr>
            <w:r>
              <w:t>0,00000</w:t>
            </w:r>
          </w:p>
        </w:tc>
        <w:tc>
          <w:tcPr>
            <w:tcW w:w="680" w:type="dxa"/>
          </w:tcPr>
          <w:p w:rsidR="00911E82" w:rsidRDefault="00911E82">
            <w:pPr>
              <w:pStyle w:val="ConsPlusNormal"/>
            </w:pPr>
          </w:p>
        </w:tc>
      </w:tr>
    </w:tbl>
    <w:p w:rsidR="00911E82" w:rsidRDefault="00911E82">
      <w:pPr>
        <w:sectPr w:rsidR="00911E82">
          <w:pgSz w:w="16838" w:h="11905" w:orient="landscape"/>
          <w:pgMar w:top="1701" w:right="1134" w:bottom="850" w:left="1134" w:header="0" w:footer="0" w:gutter="0"/>
          <w:cols w:space="720"/>
        </w:sectPr>
      </w:pPr>
    </w:p>
    <w:p w:rsidR="00911E82" w:rsidRDefault="00911E82">
      <w:pPr>
        <w:pStyle w:val="ConsPlusNormal"/>
        <w:jc w:val="both"/>
      </w:pPr>
    </w:p>
    <w:p w:rsidR="00911E82" w:rsidRDefault="00911E82">
      <w:pPr>
        <w:pStyle w:val="ConsPlusNormal"/>
        <w:ind w:firstLine="540"/>
        <w:jc w:val="both"/>
        <w:outlineLvl w:val="2"/>
      </w:pPr>
      <w:r>
        <w:t>2. Достижение показателей результативности использования субсидии, предусмотренных Соглашением:</w:t>
      </w:r>
    </w:p>
    <w:p w:rsidR="00911E82" w:rsidRDefault="00911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009"/>
        <w:gridCol w:w="964"/>
        <w:gridCol w:w="850"/>
        <w:gridCol w:w="794"/>
      </w:tblGrid>
      <w:tr w:rsidR="00911E82">
        <w:tc>
          <w:tcPr>
            <w:tcW w:w="454" w:type="dxa"/>
            <w:vAlign w:val="center"/>
          </w:tcPr>
          <w:p w:rsidR="00911E82" w:rsidRDefault="00911E82">
            <w:pPr>
              <w:pStyle w:val="ConsPlusNormal"/>
              <w:jc w:val="center"/>
            </w:pPr>
            <w:r>
              <w:t xml:space="preserve">N </w:t>
            </w:r>
            <w:proofErr w:type="gramStart"/>
            <w:r>
              <w:t>п</w:t>
            </w:r>
            <w:proofErr w:type="gramEnd"/>
            <w:r>
              <w:t>/п</w:t>
            </w:r>
          </w:p>
        </w:tc>
        <w:tc>
          <w:tcPr>
            <w:tcW w:w="6009" w:type="dxa"/>
            <w:vAlign w:val="center"/>
          </w:tcPr>
          <w:p w:rsidR="00911E82" w:rsidRDefault="00911E82">
            <w:pPr>
              <w:pStyle w:val="ConsPlusNormal"/>
              <w:jc w:val="center"/>
            </w:pPr>
            <w:r>
              <w:t>Наименование показателя</w:t>
            </w:r>
          </w:p>
        </w:tc>
        <w:tc>
          <w:tcPr>
            <w:tcW w:w="964" w:type="dxa"/>
            <w:vAlign w:val="center"/>
          </w:tcPr>
          <w:p w:rsidR="00911E82" w:rsidRDefault="00911E82">
            <w:pPr>
              <w:pStyle w:val="ConsPlusNormal"/>
              <w:jc w:val="center"/>
            </w:pPr>
            <w:r>
              <w:t>Ед. изм.</w:t>
            </w:r>
          </w:p>
        </w:tc>
        <w:tc>
          <w:tcPr>
            <w:tcW w:w="850" w:type="dxa"/>
            <w:vAlign w:val="center"/>
          </w:tcPr>
          <w:p w:rsidR="00911E82" w:rsidRDefault="00911E82">
            <w:pPr>
              <w:pStyle w:val="ConsPlusNormal"/>
              <w:jc w:val="center"/>
            </w:pPr>
            <w:r>
              <w:t>План</w:t>
            </w:r>
          </w:p>
        </w:tc>
        <w:tc>
          <w:tcPr>
            <w:tcW w:w="794" w:type="dxa"/>
            <w:vAlign w:val="center"/>
          </w:tcPr>
          <w:p w:rsidR="00911E82" w:rsidRDefault="00911E82">
            <w:pPr>
              <w:pStyle w:val="ConsPlusNormal"/>
              <w:jc w:val="center"/>
            </w:pPr>
            <w:r>
              <w:t>Факт</w:t>
            </w:r>
          </w:p>
        </w:tc>
      </w:tr>
      <w:tr w:rsidR="00911E82">
        <w:tc>
          <w:tcPr>
            <w:tcW w:w="454" w:type="dxa"/>
            <w:vAlign w:val="center"/>
          </w:tcPr>
          <w:p w:rsidR="00911E82" w:rsidRDefault="00911E82">
            <w:pPr>
              <w:pStyle w:val="ConsPlusNormal"/>
              <w:jc w:val="center"/>
            </w:pPr>
            <w:r>
              <w:t>1</w:t>
            </w:r>
          </w:p>
        </w:tc>
        <w:tc>
          <w:tcPr>
            <w:tcW w:w="6009" w:type="dxa"/>
            <w:vAlign w:val="center"/>
          </w:tcPr>
          <w:p w:rsidR="00911E82" w:rsidRDefault="00911E82">
            <w:pPr>
              <w:pStyle w:val="ConsPlusNormal"/>
              <w:jc w:val="center"/>
            </w:pPr>
            <w:r>
              <w:t>2</w:t>
            </w:r>
          </w:p>
        </w:tc>
        <w:tc>
          <w:tcPr>
            <w:tcW w:w="964" w:type="dxa"/>
            <w:vAlign w:val="center"/>
          </w:tcPr>
          <w:p w:rsidR="00911E82" w:rsidRDefault="00911E82">
            <w:pPr>
              <w:pStyle w:val="ConsPlusNormal"/>
              <w:jc w:val="center"/>
            </w:pPr>
            <w:r>
              <w:t>3</w:t>
            </w:r>
          </w:p>
        </w:tc>
        <w:tc>
          <w:tcPr>
            <w:tcW w:w="850" w:type="dxa"/>
            <w:vAlign w:val="center"/>
          </w:tcPr>
          <w:p w:rsidR="00911E82" w:rsidRDefault="00911E82">
            <w:pPr>
              <w:pStyle w:val="ConsPlusNormal"/>
              <w:jc w:val="center"/>
            </w:pPr>
            <w:r>
              <w:t>4</w:t>
            </w:r>
          </w:p>
        </w:tc>
        <w:tc>
          <w:tcPr>
            <w:tcW w:w="794" w:type="dxa"/>
            <w:vAlign w:val="center"/>
          </w:tcPr>
          <w:p w:rsidR="00911E82" w:rsidRDefault="00911E82">
            <w:pPr>
              <w:pStyle w:val="ConsPlusNormal"/>
              <w:jc w:val="center"/>
            </w:pPr>
            <w:r>
              <w:t>5</w:t>
            </w:r>
          </w:p>
        </w:tc>
      </w:tr>
      <w:tr w:rsidR="00911E82">
        <w:tc>
          <w:tcPr>
            <w:tcW w:w="454" w:type="dxa"/>
            <w:vAlign w:val="center"/>
          </w:tcPr>
          <w:p w:rsidR="00911E82" w:rsidRDefault="00911E82">
            <w:pPr>
              <w:pStyle w:val="ConsPlusNormal"/>
              <w:jc w:val="center"/>
            </w:pPr>
            <w:r>
              <w:t>1</w:t>
            </w:r>
          </w:p>
        </w:tc>
        <w:tc>
          <w:tcPr>
            <w:tcW w:w="6009" w:type="dxa"/>
            <w:vAlign w:val="center"/>
          </w:tcPr>
          <w:p w:rsidR="00911E82" w:rsidRDefault="00911E82">
            <w:pPr>
              <w:pStyle w:val="ConsPlusNormal"/>
            </w:pPr>
            <w:r>
              <w:t>Реализация проекта ТОС в установленные Соглашением сроки</w:t>
            </w:r>
          </w:p>
        </w:tc>
        <w:tc>
          <w:tcPr>
            <w:tcW w:w="964" w:type="dxa"/>
            <w:vAlign w:val="center"/>
          </w:tcPr>
          <w:p w:rsidR="00911E82" w:rsidRDefault="00911E82">
            <w:pPr>
              <w:pStyle w:val="ConsPlusNormal"/>
              <w:jc w:val="center"/>
            </w:pPr>
            <w:r>
              <w:t>мес.</w:t>
            </w:r>
          </w:p>
        </w:tc>
        <w:tc>
          <w:tcPr>
            <w:tcW w:w="850" w:type="dxa"/>
            <w:vAlign w:val="center"/>
          </w:tcPr>
          <w:p w:rsidR="00911E82" w:rsidRDefault="00911E82">
            <w:pPr>
              <w:pStyle w:val="ConsPlusNormal"/>
            </w:pPr>
          </w:p>
        </w:tc>
        <w:tc>
          <w:tcPr>
            <w:tcW w:w="794" w:type="dxa"/>
            <w:vAlign w:val="center"/>
          </w:tcPr>
          <w:p w:rsidR="00911E82" w:rsidRDefault="00911E82">
            <w:pPr>
              <w:pStyle w:val="ConsPlusNormal"/>
            </w:pPr>
          </w:p>
        </w:tc>
      </w:tr>
      <w:tr w:rsidR="00911E82">
        <w:tc>
          <w:tcPr>
            <w:tcW w:w="454" w:type="dxa"/>
            <w:vAlign w:val="center"/>
          </w:tcPr>
          <w:p w:rsidR="00911E82" w:rsidRDefault="00911E82">
            <w:pPr>
              <w:pStyle w:val="ConsPlusNormal"/>
              <w:jc w:val="center"/>
            </w:pPr>
            <w:r>
              <w:t>2</w:t>
            </w:r>
          </w:p>
        </w:tc>
        <w:tc>
          <w:tcPr>
            <w:tcW w:w="6009" w:type="dxa"/>
            <w:vAlign w:val="center"/>
          </w:tcPr>
          <w:p w:rsidR="00911E82" w:rsidRDefault="00911E82">
            <w:pPr>
              <w:pStyle w:val="ConsPlusNormal"/>
            </w:pPr>
            <w:r>
              <w:t>Соответствие видов затрат, предусмотренных сметой проекта, видам затрат, указанных в отчетных документах проекта ТОС</w:t>
            </w:r>
          </w:p>
        </w:tc>
        <w:tc>
          <w:tcPr>
            <w:tcW w:w="964" w:type="dxa"/>
            <w:vAlign w:val="center"/>
          </w:tcPr>
          <w:p w:rsidR="00911E82" w:rsidRDefault="00911E82">
            <w:pPr>
              <w:pStyle w:val="ConsPlusNormal"/>
              <w:jc w:val="center"/>
            </w:pPr>
            <w:r>
              <w:t>%</w:t>
            </w:r>
          </w:p>
        </w:tc>
        <w:tc>
          <w:tcPr>
            <w:tcW w:w="850" w:type="dxa"/>
            <w:vAlign w:val="center"/>
          </w:tcPr>
          <w:p w:rsidR="00911E82" w:rsidRDefault="00911E82">
            <w:pPr>
              <w:pStyle w:val="ConsPlusNormal"/>
            </w:pPr>
          </w:p>
        </w:tc>
        <w:tc>
          <w:tcPr>
            <w:tcW w:w="794" w:type="dxa"/>
            <w:vAlign w:val="center"/>
          </w:tcPr>
          <w:p w:rsidR="00911E82" w:rsidRDefault="00911E82">
            <w:pPr>
              <w:pStyle w:val="ConsPlusNormal"/>
            </w:pPr>
          </w:p>
        </w:tc>
      </w:tr>
    </w:tbl>
    <w:p w:rsidR="00911E82" w:rsidRDefault="00911E82">
      <w:pPr>
        <w:pStyle w:val="ConsPlusNormal"/>
        <w:jc w:val="both"/>
      </w:pPr>
    </w:p>
    <w:p w:rsidR="00911E82" w:rsidRDefault="00911E82">
      <w:pPr>
        <w:pStyle w:val="ConsPlusNonformat"/>
        <w:jc w:val="both"/>
      </w:pPr>
      <w:r>
        <w:t>Руководитель органа территориального</w:t>
      </w:r>
    </w:p>
    <w:p w:rsidR="00911E82" w:rsidRDefault="00911E82">
      <w:pPr>
        <w:pStyle w:val="ConsPlusNonformat"/>
        <w:jc w:val="both"/>
      </w:pPr>
      <w:r>
        <w:t>общественного самоуправления _________________/_______________________/</w:t>
      </w:r>
    </w:p>
    <w:p w:rsidR="00911E82" w:rsidRDefault="00911E82">
      <w:pPr>
        <w:pStyle w:val="ConsPlusNonformat"/>
        <w:jc w:val="both"/>
      </w:pPr>
      <w:r>
        <w:t xml:space="preserve">                                (подпись)       (расшифровка подписи)</w:t>
      </w:r>
    </w:p>
    <w:p w:rsidR="00911E82" w:rsidRDefault="00911E82">
      <w:pPr>
        <w:pStyle w:val="ConsPlusNonformat"/>
        <w:jc w:val="both"/>
      </w:pPr>
    </w:p>
    <w:p w:rsidR="00911E82" w:rsidRDefault="00911E82">
      <w:pPr>
        <w:pStyle w:val="ConsPlusNonformat"/>
        <w:jc w:val="both"/>
      </w:pPr>
      <w:r>
        <w:t>Достоверность сведений подтверждаю:</w:t>
      </w:r>
    </w:p>
    <w:p w:rsidR="00911E82" w:rsidRDefault="00911E82">
      <w:pPr>
        <w:pStyle w:val="ConsPlusNonformat"/>
        <w:jc w:val="both"/>
      </w:pPr>
    </w:p>
    <w:p w:rsidR="00911E82" w:rsidRDefault="00911E82">
      <w:pPr>
        <w:pStyle w:val="ConsPlusNonformat"/>
        <w:jc w:val="both"/>
      </w:pPr>
      <w:r>
        <w:t>Глава (глава администрации)</w:t>
      </w:r>
    </w:p>
    <w:p w:rsidR="00911E82" w:rsidRDefault="00911E82">
      <w:pPr>
        <w:pStyle w:val="ConsPlusNonformat"/>
        <w:jc w:val="both"/>
      </w:pPr>
      <w:r>
        <w:t>муниципального образования ___________________/_______________________/</w:t>
      </w:r>
    </w:p>
    <w:p w:rsidR="00911E82" w:rsidRDefault="00911E82">
      <w:pPr>
        <w:pStyle w:val="ConsPlusNonformat"/>
        <w:jc w:val="both"/>
      </w:pPr>
      <w:r>
        <w:t xml:space="preserve">                               (подпись)        (расшифровка подписи)</w:t>
      </w:r>
    </w:p>
    <w:p w:rsidR="00911E82" w:rsidRDefault="00911E82">
      <w:pPr>
        <w:pStyle w:val="ConsPlusNonformat"/>
        <w:jc w:val="both"/>
      </w:pPr>
      <w:r>
        <w:t xml:space="preserve">         М.П.</w:t>
      </w:r>
    </w:p>
    <w:p w:rsidR="00911E82" w:rsidRDefault="00911E82">
      <w:pPr>
        <w:pStyle w:val="ConsPlusNonformat"/>
        <w:jc w:val="both"/>
      </w:pPr>
    </w:p>
    <w:p w:rsidR="00911E82" w:rsidRDefault="00911E82">
      <w:pPr>
        <w:pStyle w:val="ConsPlusNonformat"/>
        <w:jc w:val="both"/>
      </w:pPr>
      <w:r>
        <w:t>Отметка о дате представления отчета в Министерство:</w:t>
      </w:r>
    </w:p>
    <w:p w:rsidR="00911E82" w:rsidRDefault="00911E82">
      <w:pPr>
        <w:pStyle w:val="ConsPlusNonformat"/>
        <w:jc w:val="both"/>
      </w:pPr>
      <w:r>
        <w:t>_______________________________________________________________________</w:t>
      </w:r>
    </w:p>
    <w:p w:rsidR="00911E82" w:rsidRDefault="00911E82">
      <w:pPr>
        <w:pStyle w:val="ConsPlusNonformat"/>
        <w:jc w:val="both"/>
      </w:pPr>
      <w:r>
        <w:t xml:space="preserve">             (дата, ФИО)</w:t>
      </w:r>
    </w:p>
    <w:p w:rsidR="00911E82" w:rsidRDefault="00911E82">
      <w:pPr>
        <w:pStyle w:val="ConsPlusNormal"/>
        <w:jc w:val="both"/>
      </w:pPr>
    </w:p>
    <w:p w:rsidR="00911E82" w:rsidRDefault="00911E82">
      <w:pPr>
        <w:pStyle w:val="ConsPlusNormal"/>
        <w:jc w:val="both"/>
      </w:pPr>
    </w:p>
    <w:p w:rsidR="00911E82" w:rsidRDefault="00911E82">
      <w:pPr>
        <w:pStyle w:val="ConsPlusNormal"/>
        <w:pBdr>
          <w:top w:val="single" w:sz="6" w:space="0" w:color="auto"/>
        </w:pBdr>
        <w:spacing w:before="100" w:after="100"/>
        <w:jc w:val="both"/>
        <w:rPr>
          <w:sz w:val="2"/>
          <w:szCs w:val="2"/>
        </w:rPr>
      </w:pPr>
    </w:p>
    <w:p w:rsidR="0075459F" w:rsidRDefault="0075459F"/>
    <w:sectPr w:rsidR="0075459F" w:rsidSect="00E4368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1E82"/>
    <w:rsid w:val="00215B47"/>
    <w:rsid w:val="0075459F"/>
    <w:rsid w:val="00911E82"/>
    <w:rsid w:val="00DC2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E8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11E8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11E8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11E8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11E8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11E8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11E8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11E8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CA4A8D4AACC145B251A7C1921D46D68A4D2A8895BB66CE5D680BE8F697A428F56F1052F214232BDAB424E0CX6G" TargetMode="External"/><Relationship Id="rId13" Type="http://schemas.openxmlformats.org/officeDocument/2006/relationships/hyperlink" Target="consultantplus://offline/ref=DD6CA4A8D4AACC145B251A7C1921D46D68A4D2A8895ABB63E1D480BE8F697A428F56F1052F214232BDAB424E0CX5G" TargetMode="External"/><Relationship Id="rId18" Type="http://schemas.openxmlformats.org/officeDocument/2006/relationships/hyperlink" Target="consultantplus://offline/ref=DD6CA4A8D4AACC145B251A7C1921D46D68A4D2A8895BB66CE5D680BE8F697A428F56F1052F214232BDAB424F0CX3G" TargetMode="External"/><Relationship Id="rId26" Type="http://schemas.openxmlformats.org/officeDocument/2006/relationships/hyperlink" Target="consultantplus://offline/ref=DD6CA4A8D4AACC145B251A6A1A4D896663AF88A48159B933BF8786E9D003X9G" TargetMode="External"/><Relationship Id="rId3" Type="http://schemas.openxmlformats.org/officeDocument/2006/relationships/webSettings" Target="webSettings.xml"/><Relationship Id="rId21" Type="http://schemas.openxmlformats.org/officeDocument/2006/relationships/hyperlink" Target="consultantplus://offline/ref=DD6CA4A8D4AACC145B251A7C1921D46D68A4D2A8895BB66CE5D680BE8F697A428F56F1052F214232BDAB424F0CX3G" TargetMode="External"/><Relationship Id="rId34" Type="http://schemas.openxmlformats.org/officeDocument/2006/relationships/hyperlink" Target="consultantplus://offline/ref=DD6CA4A8D4AACC145B251A6A1A4D896661AB85AC895BB933BF8786E9D003X9G" TargetMode="External"/><Relationship Id="rId7" Type="http://schemas.openxmlformats.org/officeDocument/2006/relationships/hyperlink" Target="consultantplus://offline/ref=DD6CA4A8D4AACC145B251A7C1921D46D68A4D2A8895ABB63E1D480BE8F697A428F56F1052F214232BDAB424E0CX6G" TargetMode="External"/><Relationship Id="rId12" Type="http://schemas.openxmlformats.org/officeDocument/2006/relationships/hyperlink" Target="consultantplus://offline/ref=DD6CA4A8D4AACC145B251A7C1921D46D68A4D2A88159B562E6D8DDB48730764008X8G" TargetMode="External"/><Relationship Id="rId17" Type="http://schemas.openxmlformats.org/officeDocument/2006/relationships/hyperlink" Target="consultantplus://offline/ref=DD6CA4A8D4AACC145B251A7C1921D46D68A4D2A8895BB66CE5D680BE8F697A428F56F1052F214232BDAB424E0CX5G" TargetMode="External"/><Relationship Id="rId25" Type="http://schemas.openxmlformats.org/officeDocument/2006/relationships/hyperlink" Target="consultantplus://offline/ref=DD6CA4A8D4AACC145B251A7C1921D46D68A4D2A8895BB66CE5D680BE8F697A428F56F1052F214232BDAB424F0CX2G" TargetMode="External"/><Relationship Id="rId33" Type="http://schemas.openxmlformats.org/officeDocument/2006/relationships/hyperlink" Target="consultantplus://offline/ref=DD6CA4A8D4AACC145B251A7C1921D46D68A4D2A8895BB66CE5D680BE8F697A428F56F1052F214232BDAB424A0CX3G" TargetMode="External"/><Relationship Id="rId2" Type="http://schemas.openxmlformats.org/officeDocument/2006/relationships/settings" Target="settings.xml"/><Relationship Id="rId16" Type="http://schemas.openxmlformats.org/officeDocument/2006/relationships/hyperlink" Target="consultantplus://offline/ref=DD6CA4A8D4AACC145B251A7C1921D46D68A4D2A8895BB66CE5D680BE8F697A428F56F1052F214232BDAB424F0CX3G" TargetMode="External"/><Relationship Id="rId20" Type="http://schemas.openxmlformats.org/officeDocument/2006/relationships/hyperlink" Target="consultantplus://offline/ref=DD6CA4A8D4AACC145B251A7C1921D46D68A4D2A8895BB66CE5D680BE8F697A428F56F1052F214232BDAB424E0CX5G" TargetMode="External"/><Relationship Id="rId29" Type="http://schemas.openxmlformats.org/officeDocument/2006/relationships/hyperlink" Target="consultantplus://offline/ref=DD6CA4A8D4AACC145B251A7C1921D46D68A4D2A8895BB66CE5D680BE8F697A428F56F1052F214232BDAB424D0CX7G" TargetMode="External"/><Relationship Id="rId1" Type="http://schemas.openxmlformats.org/officeDocument/2006/relationships/styles" Target="styles.xml"/><Relationship Id="rId6" Type="http://schemas.openxmlformats.org/officeDocument/2006/relationships/hyperlink" Target="consultantplus://offline/ref=DD6CA4A8D4AACC145B251A7C1921D46D68A4D2A8895AB466E4D680BE8F697A428F56F1052F214232BDAB424E0CX6G" TargetMode="External"/><Relationship Id="rId11" Type="http://schemas.openxmlformats.org/officeDocument/2006/relationships/hyperlink" Target="consultantplus://offline/ref=DD6CA4A8D4AACC145B251A7C1921D46D68A4D2A8895BB463E1D780BE8F697A428F05X6G" TargetMode="External"/><Relationship Id="rId24" Type="http://schemas.openxmlformats.org/officeDocument/2006/relationships/hyperlink" Target="consultantplus://offline/ref=DD6CA4A8D4AACC145B251A7C1921D46D68A4D2A8895BB66CE5D680BE8F697A428F56F1052F214232BDAB424E0CX5G" TargetMode="External"/><Relationship Id="rId32" Type="http://schemas.openxmlformats.org/officeDocument/2006/relationships/hyperlink" Target="consultantplus://offline/ref=DD6CA4A8D4AACC145B251A7C1921D46D68A4D2A8895BB66CE5D680BE8F697A428F56F1052F214232BDAB424E0CX5G" TargetMode="External"/><Relationship Id="rId5" Type="http://schemas.openxmlformats.org/officeDocument/2006/relationships/hyperlink" Target="consultantplus://offline/ref=DD6CA4A8D4AACC145B251A7C1921D46D68A4D2A8895AB366E3D180BE8F697A428F56F1052F214232BDAB424E0CX6G" TargetMode="External"/><Relationship Id="rId15" Type="http://schemas.openxmlformats.org/officeDocument/2006/relationships/hyperlink" Target="consultantplus://offline/ref=DD6CA4A8D4AACC145B251A7C1921D46D68A4D2A8895BB66CE5D680BE8F697A428F56F1052F214232BDAB424E0CX6G" TargetMode="External"/><Relationship Id="rId23" Type="http://schemas.openxmlformats.org/officeDocument/2006/relationships/hyperlink" Target="consultantplus://offline/ref=DD6CA4A8D4AACC145B251A7C1921D46D68A4D2A8895BB66CE5D680BE8F697A428F56F1052F214232BDAB424F0CX2G" TargetMode="External"/><Relationship Id="rId28" Type="http://schemas.openxmlformats.org/officeDocument/2006/relationships/hyperlink" Target="consultantplus://offline/ref=DD6CA4A8D4AACC145B251A7C1921D46D68A4D2A8895BB16DE3D680BE8F697A428F56F1052F214232BDAB42480CXBG" TargetMode="External"/><Relationship Id="rId36" Type="http://schemas.openxmlformats.org/officeDocument/2006/relationships/theme" Target="theme/theme1.xml"/><Relationship Id="rId10" Type="http://schemas.openxmlformats.org/officeDocument/2006/relationships/hyperlink" Target="consultantplus://offline/ref=DD6CA4A8D4AACC145B251A7C1921D46D68A4D2A8895BB160EBD280BE8F697A428F56F1052F214232BDAE4A4D0CX7G" TargetMode="External"/><Relationship Id="rId19" Type="http://schemas.openxmlformats.org/officeDocument/2006/relationships/hyperlink" Target="consultantplus://offline/ref=DD6CA4A8D4AACC145B251A7C1921D46D68A4D2A8895BB66CE5D680BE8F697A428F56F1052F214232BDAB424F0CX3G" TargetMode="External"/><Relationship Id="rId31" Type="http://schemas.openxmlformats.org/officeDocument/2006/relationships/hyperlink" Target="consultantplus://offline/ref=DD6CA4A8D4AACC145B251A7C1921D46D68A4D2A8895BB66CE5D680BE8F697A428F56F1052F214232BDAB424A0CX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6CA4A8D4AACC145B251A6A1A4D896663AF88A48159B933BF8786E9D0397C17CF16F752696604X7G" TargetMode="External"/><Relationship Id="rId14" Type="http://schemas.openxmlformats.org/officeDocument/2006/relationships/hyperlink" Target="consultantplus://offline/ref=DD6CA4A8D4AACC145B251A7C1921D46D68A4D2A8895ABB63E1D480BE8F697A428F56F1052F214232BDAB424E0CX4G" TargetMode="External"/><Relationship Id="rId22" Type="http://schemas.openxmlformats.org/officeDocument/2006/relationships/hyperlink" Target="consultantplus://offline/ref=DD6CA4A8D4AACC145B251A6A1A4D896663AF88A48159B933BF8786E9D003X9G" TargetMode="External"/><Relationship Id="rId27" Type="http://schemas.openxmlformats.org/officeDocument/2006/relationships/hyperlink" Target="consultantplus://offline/ref=DD6CA4A8D4AACC145B251A7C1921D46D68A4D2A8895BB16DE3D680BE8F697A428F56F1052F214232BDAB424A0CX5G" TargetMode="External"/><Relationship Id="rId30" Type="http://schemas.openxmlformats.org/officeDocument/2006/relationships/hyperlink" Target="consultantplus://offline/ref=DD6CA4A8D4AACC145B251A7C1921D46D68A4D2A8895BB66CE5D680BE8F697A428F56F1052F214232BDAB424D0CX7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7962</Words>
  <Characters>45389</Characters>
  <Application>Microsoft Office Word</Application>
  <DocSecurity>0</DocSecurity>
  <Lines>378</Lines>
  <Paragraphs>106</Paragraphs>
  <ScaleCrop>false</ScaleCrop>
  <Company/>
  <LinksUpToDate>false</LinksUpToDate>
  <CharactersWithSpaces>53245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2018-09-14T06:23:00Z</dcterms:created>
  <dcterms:modified xsi:type="dcterms:W3CDTF">2018-09-14T06:25:00Z</dcterms:modified>
</cp:coreProperties>
</file>